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4B" w:rsidRPr="006E7800" w:rsidRDefault="00F45A4B" w:rsidP="006E7800">
      <w:pPr>
        <w:ind w:firstLine="708"/>
        <w:jc w:val="center"/>
        <w:rPr>
          <w:rFonts w:ascii="Times New Roman" w:hAnsi="Times New Roman"/>
          <w:b/>
          <w:sz w:val="24"/>
          <w:szCs w:val="24"/>
          <w:lang w:val="uk-UA"/>
        </w:rPr>
      </w:pPr>
      <w:r w:rsidRPr="006E7800">
        <w:rPr>
          <w:rFonts w:ascii="Times New Roman" w:hAnsi="Times New Roman"/>
          <w:b/>
          <w:sz w:val="24"/>
          <w:szCs w:val="24"/>
          <w:lang w:val="uk-UA"/>
        </w:rPr>
        <w:t xml:space="preserve">ЧЕРГОВІ </w:t>
      </w:r>
      <w:r w:rsidRPr="006E7800">
        <w:rPr>
          <w:rFonts w:ascii="Times New Roman" w:hAnsi="Times New Roman"/>
          <w:b/>
          <w:sz w:val="24"/>
          <w:szCs w:val="24"/>
        </w:rPr>
        <w:t>ВИБОРИ ПРЕЗИДЕНТА УКРА</w:t>
      </w:r>
      <w:r w:rsidRPr="006E7800">
        <w:rPr>
          <w:rFonts w:ascii="Times New Roman" w:hAnsi="Times New Roman"/>
          <w:b/>
          <w:sz w:val="24"/>
          <w:szCs w:val="24"/>
          <w:lang w:val="uk-UA"/>
        </w:rPr>
        <w:t xml:space="preserve">ЇНИ                                                                          </w:t>
      </w:r>
      <w:r w:rsidRPr="006E7800">
        <w:rPr>
          <w:rFonts w:ascii="Times New Roman" w:hAnsi="Times New Roman"/>
          <w:b/>
          <w:sz w:val="24"/>
          <w:szCs w:val="24"/>
        </w:rPr>
        <w:t xml:space="preserve"> 31 </w:t>
      </w:r>
      <w:r w:rsidRPr="006E7800">
        <w:rPr>
          <w:rFonts w:ascii="Times New Roman" w:hAnsi="Times New Roman"/>
          <w:b/>
          <w:sz w:val="24"/>
          <w:szCs w:val="24"/>
          <w:lang w:val="uk-UA"/>
        </w:rPr>
        <w:t>БЕРЕЗНЯ</w:t>
      </w:r>
      <w:r w:rsidRPr="006E7800">
        <w:rPr>
          <w:rFonts w:ascii="Times New Roman" w:hAnsi="Times New Roman"/>
          <w:b/>
          <w:sz w:val="24"/>
          <w:szCs w:val="24"/>
        </w:rPr>
        <w:t xml:space="preserve"> 2019 </w:t>
      </w:r>
      <w:r w:rsidRPr="006E7800">
        <w:rPr>
          <w:rFonts w:ascii="Times New Roman" w:hAnsi="Times New Roman"/>
          <w:b/>
          <w:sz w:val="24"/>
          <w:szCs w:val="24"/>
          <w:lang w:val="uk-UA"/>
        </w:rPr>
        <w:t>РОКУ</w:t>
      </w:r>
    </w:p>
    <w:p w:rsidR="00F45A4B" w:rsidRPr="006E7800" w:rsidRDefault="00F45A4B" w:rsidP="0042493C">
      <w:pPr>
        <w:jc w:val="center"/>
        <w:rPr>
          <w:rFonts w:ascii="Times New Roman" w:hAnsi="Times New Roman"/>
          <w:b/>
          <w:sz w:val="24"/>
          <w:szCs w:val="24"/>
          <w:lang w:val="uk-UA"/>
        </w:rPr>
      </w:pPr>
    </w:p>
    <w:p w:rsidR="00F45A4B" w:rsidRPr="006E7800" w:rsidRDefault="00F45A4B" w:rsidP="0042493C">
      <w:pPr>
        <w:jc w:val="center"/>
        <w:rPr>
          <w:rFonts w:ascii="Times New Roman" w:hAnsi="Times New Roman"/>
          <w:b/>
          <w:sz w:val="24"/>
          <w:szCs w:val="24"/>
          <w:lang w:val="uk-UA"/>
        </w:rPr>
      </w:pPr>
      <w:r w:rsidRPr="006E7800">
        <w:rPr>
          <w:rFonts w:ascii="Times New Roman" w:hAnsi="Times New Roman"/>
          <w:b/>
          <w:sz w:val="24"/>
          <w:szCs w:val="24"/>
          <w:lang w:val="uk-UA"/>
        </w:rPr>
        <w:t>ПРОТОКОЛ №1</w:t>
      </w:r>
    </w:p>
    <w:p w:rsidR="00F45A4B" w:rsidRPr="006E7800" w:rsidRDefault="00F45A4B" w:rsidP="0042493C">
      <w:pPr>
        <w:jc w:val="center"/>
        <w:rPr>
          <w:rFonts w:ascii="Times New Roman" w:hAnsi="Times New Roman"/>
          <w:sz w:val="24"/>
          <w:szCs w:val="24"/>
        </w:rPr>
      </w:pPr>
      <w:r w:rsidRPr="006E7800">
        <w:rPr>
          <w:rFonts w:ascii="Times New Roman" w:hAnsi="Times New Roman"/>
          <w:sz w:val="24"/>
          <w:szCs w:val="24"/>
          <w:lang w:val="uk-UA"/>
        </w:rPr>
        <w:t>з</w:t>
      </w:r>
      <w:r w:rsidRPr="006E7800">
        <w:rPr>
          <w:rFonts w:ascii="Times New Roman" w:hAnsi="Times New Roman"/>
          <w:sz w:val="24"/>
          <w:szCs w:val="24"/>
        </w:rPr>
        <w:t xml:space="preserve">асідання окружної виборчої комісії </w:t>
      </w:r>
      <w:r w:rsidRPr="006E7800">
        <w:rPr>
          <w:rFonts w:ascii="Times New Roman" w:hAnsi="Times New Roman"/>
          <w:sz w:val="24"/>
          <w:szCs w:val="24"/>
          <w:lang w:val="uk-UA"/>
        </w:rPr>
        <w:t xml:space="preserve"> з виборів Президента України</w:t>
      </w:r>
      <w:r>
        <w:rPr>
          <w:rFonts w:ascii="Times New Roman" w:hAnsi="Times New Roman"/>
          <w:sz w:val="24"/>
          <w:szCs w:val="24"/>
          <w:lang w:val="uk-UA"/>
        </w:rPr>
        <w:t xml:space="preserve">                                    </w:t>
      </w:r>
      <w:r w:rsidRPr="006E7800">
        <w:rPr>
          <w:rFonts w:ascii="Times New Roman" w:hAnsi="Times New Roman"/>
          <w:sz w:val="24"/>
          <w:szCs w:val="24"/>
          <w:lang w:val="uk-UA"/>
        </w:rPr>
        <w:t xml:space="preserve"> </w:t>
      </w:r>
      <w:r w:rsidRPr="006E7800">
        <w:rPr>
          <w:rFonts w:ascii="Times New Roman" w:hAnsi="Times New Roman"/>
          <w:sz w:val="24"/>
          <w:szCs w:val="24"/>
        </w:rPr>
        <w:t>територіального виборчого округу №</w:t>
      </w:r>
      <w:r w:rsidRPr="006E7800">
        <w:rPr>
          <w:rFonts w:ascii="Times New Roman" w:hAnsi="Times New Roman"/>
          <w:sz w:val="24"/>
          <w:szCs w:val="24"/>
          <w:lang w:val="uk-UA"/>
        </w:rPr>
        <w:t xml:space="preserve"> </w:t>
      </w:r>
      <w:r w:rsidRPr="006E7800">
        <w:rPr>
          <w:rFonts w:ascii="Times New Roman" w:hAnsi="Times New Roman"/>
          <w:sz w:val="24"/>
          <w:szCs w:val="24"/>
        </w:rPr>
        <w:t>36</w:t>
      </w:r>
    </w:p>
    <w:p w:rsidR="00F45A4B" w:rsidRPr="006E7800" w:rsidRDefault="00F45A4B" w:rsidP="00C521AA">
      <w:pPr>
        <w:rPr>
          <w:rFonts w:ascii="Times New Roman" w:hAnsi="Times New Roman"/>
          <w:sz w:val="24"/>
          <w:szCs w:val="24"/>
          <w:lang w:val="uk-UA"/>
        </w:rPr>
      </w:pPr>
      <w:r w:rsidRPr="006E7800">
        <w:rPr>
          <w:rFonts w:ascii="Times New Roman" w:hAnsi="Times New Roman"/>
          <w:sz w:val="24"/>
          <w:szCs w:val="24"/>
          <w:lang w:val="uk-UA"/>
        </w:rPr>
        <w:t>20 лютого 2019 року                                                                                      м. Павлоград</w:t>
      </w:r>
    </w:p>
    <w:p w:rsidR="00F45A4B" w:rsidRPr="006E7800" w:rsidRDefault="00F45A4B" w:rsidP="0042493C">
      <w:pPr>
        <w:jc w:val="center"/>
        <w:rPr>
          <w:rFonts w:ascii="Times New Roman" w:hAnsi="Times New Roman"/>
          <w:sz w:val="24"/>
          <w:szCs w:val="24"/>
          <w:lang w:val="uk-UA"/>
        </w:rPr>
      </w:pPr>
    </w:p>
    <w:p w:rsidR="00F45A4B" w:rsidRPr="006E7800" w:rsidRDefault="00F45A4B" w:rsidP="0042493C">
      <w:pPr>
        <w:rPr>
          <w:rFonts w:ascii="Times New Roman" w:hAnsi="Times New Roman"/>
          <w:sz w:val="24"/>
          <w:szCs w:val="24"/>
          <w:lang w:val="uk-UA"/>
        </w:rPr>
      </w:pP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lang w:val="uk-UA"/>
        </w:rPr>
        <w:t>Всього членів комісії: 36 осіб.</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lang w:val="uk-UA"/>
        </w:rPr>
        <w:t>Присутні на засіданні: члени Павлоградської окружної виборчої комісії Костюкова М.Г., Полулях В.М., Тіщенко Л.І., Пронькіна С.В., Баєва С.О., Богатир О.М., Велика Н.А., Гужеля Г.О., Баканова К.П., Зайченко Д.Г., Калагіна С.В., Коваленко І.А., Колісник В.М., Комендант Л.І., Лазуренко Н.І., Маяраш С.В., Онікієнко В.Ф., Осмятченко Н.А., Патокіна Т.І., Садуненко О.П., Салій С.Б., Сліпченко В.О., Токаренко В.В., Ужва В.В.</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lang w:val="uk-UA"/>
        </w:rPr>
        <w:t>Запрошені на засідання: немає</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lang w:val="uk-UA"/>
        </w:rPr>
        <w:t>Присутні на засіданні: представники засобів масової інформації газети «Вісник Черкащини» Свідрун О.М., «Точка опори» Власенко І.В., «Событие» Грабильнікова О.А., ВГО «Передові правові ініціативи» Макарова Т.А., Таран О.С., довірена особа Борисенко О.В., офіційні спостерігачі від ОБСЄ Мюллер Кріста Фріде, Джодеде Дімітер.</w:t>
      </w:r>
    </w:p>
    <w:p w:rsidR="00F45A4B" w:rsidRPr="006E7800" w:rsidRDefault="00F45A4B" w:rsidP="006E7800">
      <w:pPr>
        <w:rPr>
          <w:rFonts w:ascii="Times New Roman" w:hAnsi="Times New Roman"/>
          <w:sz w:val="24"/>
          <w:szCs w:val="24"/>
        </w:rPr>
      </w:pPr>
      <w:r w:rsidRPr="006E7800">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E7800">
        <w:rPr>
          <w:rFonts w:ascii="Times New Roman" w:hAnsi="Times New Roman"/>
          <w:sz w:val="24"/>
          <w:szCs w:val="24"/>
        </w:rPr>
        <w:t>ПОРЯДОК ДЕННИЙ:</w:t>
      </w:r>
    </w:p>
    <w:p w:rsidR="00F45A4B" w:rsidRPr="006E7800" w:rsidRDefault="00F45A4B" w:rsidP="00B13D2E">
      <w:pPr>
        <w:pStyle w:val="NormalWeb"/>
        <w:rPr>
          <w:color w:val="000000"/>
          <w:lang w:val="uk-UA"/>
        </w:rPr>
      </w:pPr>
      <w:r w:rsidRPr="006E7800">
        <w:rPr>
          <w:color w:val="000000"/>
        </w:rPr>
        <w:t xml:space="preserve">1. Про </w:t>
      </w:r>
      <w:r w:rsidRPr="006E7800">
        <w:rPr>
          <w:color w:val="000000"/>
          <w:lang w:val="uk-UA"/>
        </w:rPr>
        <w:t xml:space="preserve">місцезнаходження та режим роботи окружної виборчої комісії територіального виборчого округу № 36 </w:t>
      </w:r>
    </w:p>
    <w:p w:rsidR="00F45A4B" w:rsidRPr="006E7800" w:rsidRDefault="00F45A4B" w:rsidP="00B13D2E">
      <w:pPr>
        <w:pStyle w:val="NormalWeb"/>
        <w:rPr>
          <w:color w:val="000000"/>
        </w:rPr>
      </w:pPr>
      <w:r w:rsidRPr="006E7800">
        <w:rPr>
          <w:color w:val="000000"/>
        </w:rPr>
        <w:t>Доповідає: - Тіщенко Л.І. заступник голови комісії.</w:t>
      </w:r>
    </w:p>
    <w:p w:rsidR="00F45A4B" w:rsidRPr="006E7800" w:rsidRDefault="00F45A4B" w:rsidP="00DC15E3">
      <w:pPr>
        <w:pStyle w:val="NormalWeb"/>
        <w:rPr>
          <w:color w:val="000000"/>
        </w:rPr>
      </w:pPr>
      <w:r w:rsidRPr="006E7800">
        <w:rPr>
          <w:color w:val="000000"/>
        </w:rPr>
        <w:t xml:space="preserve">2. Про </w:t>
      </w:r>
      <w:r w:rsidRPr="006E7800">
        <w:rPr>
          <w:color w:val="000000"/>
          <w:lang w:val="uk-UA"/>
        </w:rPr>
        <w:t>затвердження штатного розпису по залученню спеціалістів та технічних працівників для організаційного, правового, інформаційного, технічного забезпечення на час підготовки та проведення чергових виборів Президента України 31 березня 2019 року</w:t>
      </w:r>
      <w:r w:rsidRPr="006E7800">
        <w:rPr>
          <w:color w:val="000000"/>
        </w:rPr>
        <w:t>.</w:t>
      </w:r>
    </w:p>
    <w:p w:rsidR="00F45A4B" w:rsidRPr="006E7800" w:rsidRDefault="00F45A4B" w:rsidP="00B13D2E">
      <w:pPr>
        <w:pStyle w:val="NormalWeb"/>
        <w:rPr>
          <w:color w:val="000000"/>
          <w:lang w:val="uk-UA"/>
        </w:rPr>
      </w:pPr>
      <w:r w:rsidRPr="006E7800">
        <w:rPr>
          <w:color w:val="000000"/>
        </w:rPr>
        <w:t>Доповідає: - Тіщенко Л.І. заступник голови комісії.</w:t>
      </w:r>
    </w:p>
    <w:p w:rsidR="00F45A4B" w:rsidRPr="006E7800" w:rsidRDefault="00F45A4B" w:rsidP="00DC15E3">
      <w:pPr>
        <w:pStyle w:val="NormalWeb"/>
        <w:rPr>
          <w:color w:val="000000"/>
          <w:lang w:val="uk-UA"/>
        </w:rPr>
      </w:pPr>
      <w:r w:rsidRPr="006E7800">
        <w:rPr>
          <w:color w:val="000000"/>
        </w:rPr>
        <w:t xml:space="preserve">3. Про </w:t>
      </w:r>
      <w:r w:rsidRPr="006E7800">
        <w:rPr>
          <w:color w:val="000000"/>
          <w:lang w:val="uk-UA"/>
        </w:rPr>
        <w:t>виконання членами окружної виборчої комісії з виборів Президента України територіального виборчого округу № 36 своїх повноважень на платній основі.</w:t>
      </w:r>
    </w:p>
    <w:p w:rsidR="00F45A4B" w:rsidRPr="006E7800" w:rsidRDefault="00F45A4B" w:rsidP="00B13D2E">
      <w:pPr>
        <w:pStyle w:val="NormalWeb"/>
        <w:rPr>
          <w:color w:val="000000"/>
        </w:rPr>
      </w:pPr>
      <w:r w:rsidRPr="006E7800">
        <w:rPr>
          <w:color w:val="000000"/>
        </w:rPr>
        <w:t>Доповідає: - Тіщенко Л.І. заступник голови комісії.</w:t>
      </w:r>
    </w:p>
    <w:p w:rsidR="00F45A4B" w:rsidRPr="006E7800" w:rsidRDefault="00F45A4B" w:rsidP="00B13D2E">
      <w:pPr>
        <w:pStyle w:val="NormalWeb"/>
        <w:rPr>
          <w:color w:val="000000"/>
        </w:rPr>
      </w:pPr>
      <w:r w:rsidRPr="006E7800">
        <w:rPr>
          <w:color w:val="000000"/>
        </w:rPr>
        <w:t>4.Різне.</w:t>
      </w:r>
    </w:p>
    <w:p w:rsidR="00F45A4B" w:rsidRPr="006E7800" w:rsidRDefault="00F45A4B" w:rsidP="00487301">
      <w:pPr>
        <w:rPr>
          <w:rFonts w:ascii="Times New Roman" w:hAnsi="Times New Roman"/>
          <w:sz w:val="24"/>
          <w:szCs w:val="24"/>
          <w:lang w:val="uk-UA"/>
        </w:rPr>
      </w:pPr>
      <w:r w:rsidRPr="006E7800">
        <w:rPr>
          <w:rFonts w:ascii="Times New Roman" w:hAnsi="Times New Roman"/>
          <w:sz w:val="24"/>
          <w:szCs w:val="24"/>
          <w:lang w:val="uk-UA"/>
        </w:rPr>
        <w:t xml:space="preserve">Засідання окружної виборчої комісії відкрила заступник голови окружної виборчої комісії ТВО №36 </w:t>
      </w:r>
      <w:r w:rsidRPr="006E7800">
        <w:rPr>
          <w:rFonts w:ascii="Times New Roman" w:hAnsi="Times New Roman"/>
          <w:sz w:val="24"/>
          <w:szCs w:val="24"/>
        </w:rPr>
        <w:t>Тіщенко Л.І.</w:t>
      </w:r>
      <w:r w:rsidRPr="006E7800">
        <w:rPr>
          <w:rFonts w:ascii="Times New Roman" w:hAnsi="Times New Roman"/>
          <w:sz w:val="24"/>
          <w:szCs w:val="24"/>
          <w:lang w:val="uk-UA"/>
        </w:rPr>
        <w:t xml:space="preserve"> </w:t>
      </w:r>
      <w:r w:rsidRPr="006E7800">
        <w:rPr>
          <w:rFonts w:ascii="Times New Roman" w:hAnsi="Times New Roman"/>
          <w:sz w:val="24"/>
          <w:szCs w:val="24"/>
        </w:rPr>
        <w:t>Тіщенко Л.І.</w:t>
      </w:r>
      <w:r w:rsidRPr="006E7800">
        <w:rPr>
          <w:rFonts w:ascii="Times New Roman" w:hAnsi="Times New Roman"/>
          <w:sz w:val="24"/>
          <w:szCs w:val="24"/>
          <w:lang w:val="uk-UA"/>
        </w:rPr>
        <w:t xml:space="preserve"> повідомила, що на засіданні присутні 24 з 36 членів окружної виборчої комісії. Заступник голови ОВК оголосила, що відповідно до частини другої статті 26 Закону України "Про вибори Президента України", повноваження окружної виборчої комісії починаються з моменту складення присяги не менш як двома третинами її складу, визначеного при її утворенні, на її першому засіданні. На цій підставі заступник голови окружної виборчої комісії оголосила про початок засідання окружної  виборчої комісії.</w:t>
      </w:r>
    </w:p>
    <w:p w:rsidR="00F45A4B" w:rsidRPr="006E7800" w:rsidRDefault="00F45A4B" w:rsidP="0042493C">
      <w:pPr>
        <w:rPr>
          <w:rFonts w:ascii="Times New Roman" w:hAnsi="Times New Roman"/>
          <w:sz w:val="24"/>
          <w:szCs w:val="24"/>
        </w:rPr>
      </w:pPr>
      <w:r w:rsidRPr="006E7800">
        <w:rPr>
          <w:rFonts w:ascii="Times New Roman" w:hAnsi="Times New Roman"/>
          <w:sz w:val="24"/>
          <w:szCs w:val="24"/>
          <w:u w:val="single"/>
        </w:rPr>
        <w:t>СЛУХАЛИ</w:t>
      </w:r>
      <w:r w:rsidRPr="006E7800">
        <w:rPr>
          <w:rFonts w:ascii="Times New Roman" w:hAnsi="Times New Roman"/>
          <w:sz w:val="24"/>
          <w:szCs w:val="24"/>
        </w:rPr>
        <w:t>:</w:t>
      </w:r>
      <w:r w:rsidRPr="006E7800">
        <w:rPr>
          <w:rFonts w:ascii="Times New Roman" w:hAnsi="Times New Roman"/>
          <w:sz w:val="24"/>
          <w:szCs w:val="24"/>
          <w:lang w:val="uk-UA"/>
        </w:rPr>
        <w:t xml:space="preserve"> заступника</w:t>
      </w:r>
      <w:r w:rsidRPr="006E7800">
        <w:rPr>
          <w:rFonts w:ascii="Times New Roman" w:hAnsi="Times New Roman"/>
          <w:sz w:val="24"/>
          <w:szCs w:val="24"/>
        </w:rPr>
        <w:t xml:space="preserve"> голов</w:t>
      </w:r>
      <w:r w:rsidRPr="006E7800">
        <w:rPr>
          <w:rFonts w:ascii="Times New Roman" w:hAnsi="Times New Roman"/>
          <w:sz w:val="24"/>
          <w:szCs w:val="24"/>
          <w:lang w:val="uk-UA"/>
        </w:rPr>
        <w:t>и</w:t>
      </w:r>
      <w:r w:rsidRPr="006E7800">
        <w:rPr>
          <w:rFonts w:ascii="Times New Roman" w:hAnsi="Times New Roman"/>
          <w:sz w:val="24"/>
          <w:szCs w:val="24"/>
        </w:rPr>
        <w:t xml:space="preserve"> </w:t>
      </w:r>
      <w:r w:rsidRPr="006E7800">
        <w:rPr>
          <w:rFonts w:ascii="Times New Roman" w:hAnsi="Times New Roman"/>
          <w:sz w:val="24"/>
          <w:szCs w:val="24"/>
          <w:lang w:val="uk-UA"/>
        </w:rPr>
        <w:t>окружної</w:t>
      </w:r>
      <w:r w:rsidRPr="006E7800">
        <w:rPr>
          <w:rFonts w:ascii="Times New Roman" w:hAnsi="Times New Roman"/>
          <w:sz w:val="24"/>
          <w:szCs w:val="24"/>
        </w:rPr>
        <w:t xml:space="preserve"> виборчої комісії Тіщенко Л.І.</w:t>
      </w:r>
      <w:r w:rsidRPr="006E7800">
        <w:rPr>
          <w:rFonts w:ascii="Times New Roman" w:hAnsi="Times New Roman"/>
          <w:sz w:val="24"/>
          <w:szCs w:val="24"/>
          <w:lang w:val="uk-UA"/>
        </w:rPr>
        <w:t xml:space="preserve"> </w:t>
      </w:r>
      <w:r w:rsidRPr="006E7800">
        <w:rPr>
          <w:rFonts w:ascii="Times New Roman" w:hAnsi="Times New Roman"/>
          <w:sz w:val="24"/>
          <w:szCs w:val="24"/>
        </w:rPr>
        <w:t>про проект порядку денного засідання комісії.</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u w:val="single"/>
        </w:rPr>
        <w:t>ВИСТУПИЛИ</w:t>
      </w:r>
      <w:r w:rsidRPr="006E7800">
        <w:rPr>
          <w:rFonts w:ascii="Times New Roman" w:hAnsi="Times New Roman"/>
          <w:sz w:val="24"/>
          <w:szCs w:val="24"/>
        </w:rPr>
        <w:t>:</w:t>
      </w:r>
      <w:r w:rsidRPr="006E7800">
        <w:rPr>
          <w:rFonts w:ascii="Times New Roman" w:hAnsi="Times New Roman"/>
          <w:sz w:val="24"/>
          <w:szCs w:val="24"/>
          <w:lang w:val="uk-UA"/>
        </w:rPr>
        <w:t xml:space="preserve"> Комендант Л.І. .</w:t>
      </w:r>
      <w:r w:rsidRPr="006E7800">
        <w:rPr>
          <w:rFonts w:ascii="Times New Roman" w:hAnsi="Times New Roman"/>
          <w:sz w:val="24"/>
          <w:szCs w:val="24"/>
        </w:rPr>
        <w:t>запропонува</w:t>
      </w:r>
      <w:r w:rsidRPr="006E7800">
        <w:rPr>
          <w:rFonts w:ascii="Times New Roman" w:hAnsi="Times New Roman"/>
          <w:sz w:val="24"/>
          <w:szCs w:val="24"/>
          <w:lang w:val="uk-UA"/>
        </w:rPr>
        <w:t>ла</w:t>
      </w:r>
      <w:r w:rsidRPr="006E7800">
        <w:rPr>
          <w:rFonts w:ascii="Times New Roman" w:hAnsi="Times New Roman"/>
          <w:sz w:val="24"/>
          <w:szCs w:val="24"/>
        </w:rPr>
        <w:t xml:space="preserve"> затвердити проект порядку денного засідання </w:t>
      </w:r>
      <w:r w:rsidRPr="006E7800">
        <w:rPr>
          <w:rFonts w:ascii="Times New Roman" w:hAnsi="Times New Roman"/>
          <w:sz w:val="24"/>
          <w:szCs w:val="24"/>
          <w:lang w:val="uk-UA"/>
        </w:rPr>
        <w:t>окружної</w:t>
      </w:r>
      <w:r w:rsidRPr="006E7800">
        <w:rPr>
          <w:rFonts w:ascii="Times New Roman" w:hAnsi="Times New Roman"/>
          <w:sz w:val="24"/>
          <w:szCs w:val="24"/>
        </w:rPr>
        <w:t xml:space="preserve"> виборчої комісії, розданого членам </w:t>
      </w:r>
      <w:r w:rsidRPr="006E7800">
        <w:rPr>
          <w:rFonts w:ascii="Times New Roman" w:hAnsi="Times New Roman"/>
          <w:sz w:val="24"/>
          <w:szCs w:val="24"/>
          <w:lang w:val="uk-UA"/>
        </w:rPr>
        <w:t>к</w:t>
      </w:r>
      <w:r w:rsidRPr="006E7800">
        <w:rPr>
          <w:rFonts w:ascii="Times New Roman" w:hAnsi="Times New Roman"/>
          <w:sz w:val="24"/>
          <w:szCs w:val="24"/>
        </w:rPr>
        <w:t>омісії.</w:t>
      </w:r>
    </w:p>
    <w:p w:rsidR="00F45A4B" w:rsidRPr="006E7800" w:rsidRDefault="00F45A4B" w:rsidP="007264CC">
      <w:pPr>
        <w:rPr>
          <w:rFonts w:ascii="Times New Roman" w:hAnsi="Times New Roman"/>
          <w:sz w:val="24"/>
          <w:szCs w:val="24"/>
          <w:lang w:val="uk-UA"/>
        </w:rPr>
      </w:pPr>
      <w:r w:rsidRPr="006E7800">
        <w:rPr>
          <w:rFonts w:ascii="Times New Roman" w:hAnsi="Times New Roman"/>
          <w:sz w:val="24"/>
          <w:szCs w:val="24"/>
        </w:rPr>
        <w:t xml:space="preserve">ВИРІШИЛИ: </w:t>
      </w:r>
      <w:r w:rsidRPr="006E7800">
        <w:rPr>
          <w:rFonts w:ascii="Times New Roman" w:hAnsi="Times New Roman"/>
          <w:sz w:val="24"/>
          <w:szCs w:val="24"/>
          <w:lang w:val="uk-UA"/>
        </w:rPr>
        <w:t>прийняти протокольне рішення про затвердження порядку денного окружної</w:t>
      </w:r>
      <w:r w:rsidRPr="006E7800">
        <w:rPr>
          <w:rFonts w:ascii="Times New Roman" w:hAnsi="Times New Roman"/>
          <w:sz w:val="24"/>
          <w:szCs w:val="24"/>
        </w:rPr>
        <w:t xml:space="preserve"> виборчої комісії</w:t>
      </w:r>
      <w:r w:rsidRPr="006E7800">
        <w:rPr>
          <w:rFonts w:ascii="Times New Roman" w:hAnsi="Times New Roman"/>
          <w:sz w:val="24"/>
          <w:szCs w:val="24"/>
          <w:lang w:val="uk-UA"/>
        </w:rPr>
        <w:t xml:space="preserve"> </w:t>
      </w:r>
      <w:r w:rsidRPr="006E7800">
        <w:rPr>
          <w:color w:val="000000"/>
          <w:sz w:val="24"/>
          <w:szCs w:val="24"/>
          <w:lang w:val="uk-UA"/>
        </w:rPr>
        <w:t xml:space="preserve">територіального виборчого округу № 36 у редакції, запропонованій </w:t>
      </w:r>
      <w:r w:rsidRPr="006E7800">
        <w:rPr>
          <w:rFonts w:ascii="Times New Roman" w:hAnsi="Times New Roman"/>
          <w:sz w:val="24"/>
          <w:szCs w:val="24"/>
          <w:lang w:val="uk-UA"/>
        </w:rPr>
        <w:t>заступником</w:t>
      </w:r>
      <w:r w:rsidRPr="006E7800">
        <w:rPr>
          <w:rFonts w:ascii="Times New Roman" w:hAnsi="Times New Roman"/>
          <w:sz w:val="24"/>
          <w:szCs w:val="24"/>
        </w:rPr>
        <w:t xml:space="preserve"> голов</w:t>
      </w:r>
      <w:r w:rsidRPr="006E7800">
        <w:rPr>
          <w:rFonts w:ascii="Times New Roman" w:hAnsi="Times New Roman"/>
          <w:sz w:val="24"/>
          <w:szCs w:val="24"/>
          <w:lang w:val="uk-UA"/>
        </w:rPr>
        <w:t>и</w:t>
      </w:r>
      <w:r w:rsidRPr="006E7800">
        <w:rPr>
          <w:rFonts w:ascii="Times New Roman" w:hAnsi="Times New Roman"/>
          <w:sz w:val="24"/>
          <w:szCs w:val="24"/>
        </w:rPr>
        <w:t xml:space="preserve"> </w:t>
      </w:r>
      <w:r w:rsidRPr="006E7800">
        <w:rPr>
          <w:rFonts w:ascii="Times New Roman" w:hAnsi="Times New Roman"/>
          <w:sz w:val="24"/>
          <w:szCs w:val="24"/>
          <w:lang w:val="uk-UA"/>
        </w:rPr>
        <w:t>окружної</w:t>
      </w:r>
      <w:r w:rsidRPr="006E7800">
        <w:rPr>
          <w:rFonts w:ascii="Times New Roman" w:hAnsi="Times New Roman"/>
          <w:sz w:val="24"/>
          <w:szCs w:val="24"/>
        </w:rPr>
        <w:t xml:space="preserve"> виборчої комісії Тіщенко Л.І.</w:t>
      </w:r>
    </w:p>
    <w:p w:rsidR="00F45A4B" w:rsidRPr="006E7800" w:rsidRDefault="00F45A4B" w:rsidP="0042493C">
      <w:pPr>
        <w:rPr>
          <w:rFonts w:ascii="Times New Roman" w:hAnsi="Times New Roman"/>
          <w:sz w:val="24"/>
          <w:szCs w:val="24"/>
        </w:rPr>
      </w:pPr>
      <w:r w:rsidRPr="006E7800">
        <w:rPr>
          <w:rFonts w:ascii="Times New Roman" w:hAnsi="Times New Roman"/>
          <w:sz w:val="24"/>
          <w:szCs w:val="24"/>
        </w:rPr>
        <w:t>За це рішення проголосували:</w:t>
      </w:r>
    </w:p>
    <w:p w:rsidR="00F45A4B" w:rsidRPr="006E7800" w:rsidRDefault="00F45A4B" w:rsidP="0042493C">
      <w:pPr>
        <w:rPr>
          <w:rFonts w:ascii="Times New Roman" w:hAnsi="Times New Roman"/>
          <w:sz w:val="24"/>
          <w:szCs w:val="24"/>
        </w:rPr>
      </w:pPr>
      <w:r w:rsidRPr="006E7800">
        <w:rPr>
          <w:rFonts w:ascii="Times New Roman" w:hAnsi="Times New Roman"/>
          <w:sz w:val="24"/>
          <w:szCs w:val="24"/>
        </w:rPr>
        <w:t xml:space="preserve">За – </w:t>
      </w:r>
      <w:r w:rsidRPr="006E7800">
        <w:rPr>
          <w:rFonts w:ascii="Times New Roman" w:hAnsi="Times New Roman"/>
          <w:sz w:val="24"/>
          <w:szCs w:val="24"/>
          <w:lang w:val="uk-UA"/>
        </w:rPr>
        <w:t>24</w:t>
      </w:r>
      <w:r w:rsidRPr="006E7800">
        <w:rPr>
          <w:rFonts w:ascii="Times New Roman" w:hAnsi="Times New Roman"/>
          <w:sz w:val="24"/>
          <w:szCs w:val="24"/>
        </w:rPr>
        <w:t xml:space="preserve"> (</w:t>
      </w:r>
      <w:r w:rsidRPr="006E7800">
        <w:rPr>
          <w:rFonts w:ascii="Times New Roman" w:hAnsi="Times New Roman"/>
          <w:sz w:val="24"/>
          <w:szCs w:val="24"/>
          <w:lang w:val="uk-UA"/>
        </w:rPr>
        <w:t>двадцять чотири</w:t>
      </w:r>
      <w:r w:rsidRPr="006E7800">
        <w:rPr>
          <w:rFonts w:ascii="Times New Roman" w:hAnsi="Times New Roman"/>
          <w:sz w:val="24"/>
          <w:szCs w:val="24"/>
        </w:rPr>
        <w:t>),</w:t>
      </w:r>
      <w:r w:rsidRPr="006E7800">
        <w:rPr>
          <w:rFonts w:ascii="Times New Roman" w:hAnsi="Times New Roman"/>
          <w:sz w:val="24"/>
          <w:szCs w:val="24"/>
          <w:lang w:val="uk-UA"/>
        </w:rPr>
        <w:t xml:space="preserve">                                                                                           </w:t>
      </w:r>
      <w:r>
        <w:rPr>
          <w:rFonts w:ascii="Times New Roman" w:hAnsi="Times New Roman"/>
          <w:sz w:val="24"/>
          <w:szCs w:val="24"/>
          <w:lang w:val="uk-UA"/>
        </w:rPr>
        <w:t xml:space="preserve">                        </w:t>
      </w:r>
      <w:r w:rsidRPr="006E7800">
        <w:rPr>
          <w:rFonts w:ascii="Times New Roman" w:hAnsi="Times New Roman"/>
          <w:sz w:val="24"/>
          <w:szCs w:val="24"/>
          <w:lang w:val="uk-UA"/>
        </w:rPr>
        <w:t xml:space="preserve"> </w:t>
      </w:r>
      <w:r w:rsidRPr="006E7800">
        <w:rPr>
          <w:rFonts w:ascii="Times New Roman" w:hAnsi="Times New Roman"/>
          <w:sz w:val="24"/>
          <w:szCs w:val="24"/>
        </w:rPr>
        <w:t xml:space="preserve">Проти – </w:t>
      </w:r>
      <w:r w:rsidRPr="006E7800">
        <w:rPr>
          <w:rFonts w:ascii="Times New Roman" w:hAnsi="Times New Roman"/>
          <w:sz w:val="24"/>
          <w:szCs w:val="24"/>
          <w:lang w:val="uk-UA"/>
        </w:rPr>
        <w:t xml:space="preserve">немає,  </w:t>
      </w:r>
      <w:r>
        <w:rPr>
          <w:rFonts w:ascii="Times New Roman" w:hAnsi="Times New Roman"/>
          <w:sz w:val="24"/>
          <w:szCs w:val="24"/>
          <w:lang w:val="uk-UA"/>
        </w:rPr>
        <w:t xml:space="preserve">                    </w:t>
      </w:r>
      <w:r w:rsidRPr="006E7800">
        <w:rPr>
          <w:rFonts w:ascii="Times New Roman" w:hAnsi="Times New Roman"/>
          <w:sz w:val="24"/>
          <w:szCs w:val="24"/>
          <w:lang w:val="uk-UA"/>
        </w:rPr>
        <w:t xml:space="preserve">                                                                                                       </w:t>
      </w:r>
      <w:r w:rsidRPr="006E7800">
        <w:rPr>
          <w:rFonts w:ascii="Times New Roman" w:hAnsi="Times New Roman"/>
          <w:sz w:val="24"/>
          <w:szCs w:val="24"/>
        </w:rPr>
        <w:t xml:space="preserve">Утрималися – </w:t>
      </w:r>
      <w:r w:rsidRPr="006E7800">
        <w:rPr>
          <w:rFonts w:ascii="Times New Roman" w:hAnsi="Times New Roman"/>
          <w:sz w:val="24"/>
          <w:szCs w:val="24"/>
          <w:lang w:val="uk-UA"/>
        </w:rPr>
        <w:t>немає</w:t>
      </w:r>
      <w:r w:rsidRPr="006E7800">
        <w:rPr>
          <w:rFonts w:ascii="Times New Roman" w:hAnsi="Times New Roman"/>
          <w:sz w:val="24"/>
          <w:szCs w:val="24"/>
        </w:rPr>
        <w:t>.</w:t>
      </w:r>
    </w:p>
    <w:p w:rsidR="00F45A4B" w:rsidRPr="006E7800" w:rsidRDefault="00F45A4B" w:rsidP="0042493C">
      <w:pPr>
        <w:rPr>
          <w:rFonts w:ascii="Times New Roman" w:hAnsi="Times New Roman"/>
          <w:sz w:val="24"/>
          <w:szCs w:val="24"/>
          <w:u w:val="single"/>
          <w:lang w:val="uk-UA"/>
        </w:rPr>
      </w:pPr>
    </w:p>
    <w:p w:rsidR="00F45A4B" w:rsidRPr="006E7800" w:rsidRDefault="00F45A4B" w:rsidP="0042493C">
      <w:pPr>
        <w:rPr>
          <w:rFonts w:ascii="Times New Roman" w:hAnsi="Times New Roman"/>
          <w:sz w:val="24"/>
          <w:szCs w:val="24"/>
        </w:rPr>
      </w:pPr>
      <w:r w:rsidRPr="006E7800">
        <w:rPr>
          <w:rFonts w:ascii="Times New Roman" w:hAnsi="Times New Roman"/>
          <w:sz w:val="24"/>
          <w:szCs w:val="24"/>
          <w:u w:val="single"/>
        </w:rPr>
        <w:t>СЛУХАЛИ</w:t>
      </w:r>
      <w:r w:rsidRPr="006E7800">
        <w:rPr>
          <w:rFonts w:ascii="Times New Roman" w:hAnsi="Times New Roman"/>
          <w:sz w:val="24"/>
          <w:szCs w:val="24"/>
        </w:rPr>
        <w:t>: Про складення присяги членами</w:t>
      </w:r>
      <w:r w:rsidRPr="006E7800">
        <w:rPr>
          <w:rFonts w:ascii="Times New Roman" w:hAnsi="Times New Roman"/>
          <w:sz w:val="24"/>
          <w:szCs w:val="24"/>
          <w:lang w:val="uk-UA"/>
        </w:rPr>
        <w:t xml:space="preserve"> О</w:t>
      </w:r>
      <w:r w:rsidRPr="006E7800">
        <w:rPr>
          <w:rFonts w:ascii="Times New Roman" w:hAnsi="Times New Roman"/>
          <w:sz w:val="24"/>
          <w:szCs w:val="24"/>
        </w:rPr>
        <w:t>ВК.</w:t>
      </w:r>
    </w:p>
    <w:p w:rsidR="00F45A4B" w:rsidRPr="006E7800" w:rsidRDefault="00F45A4B" w:rsidP="0042493C">
      <w:pPr>
        <w:rPr>
          <w:rFonts w:ascii="Times New Roman" w:hAnsi="Times New Roman"/>
          <w:sz w:val="24"/>
          <w:szCs w:val="24"/>
        </w:rPr>
      </w:pPr>
      <w:r w:rsidRPr="006E7800">
        <w:rPr>
          <w:rFonts w:ascii="Times New Roman" w:hAnsi="Times New Roman"/>
          <w:sz w:val="24"/>
          <w:szCs w:val="24"/>
          <w:u w:val="single"/>
        </w:rPr>
        <w:t>ВИСТУПИЛИ</w:t>
      </w:r>
      <w:r w:rsidRPr="006E7800">
        <w:rPr>
          <w:rFonts w:ascii="Times New Roman" w:hAnsi="Times New Roman"/>
          <w:sz w:val="24"/>
          <w:szCs w:val="24"/>
        </w:rPr>
        <w:t>:</w:t>
      </w:r>
      <w:r w:rsidRPr="006E7800">
        <w:rPr>
          <w:rFonts w:ascii="Times New Roman" w:hAnsi="Times New Roman"/>
          <w:sz w:val="24"/>
          <w:szCs w:val="24"/>
          <w:lang w:val="uk-UA"/>
        </w:rPr>
        <w:t xml:space="preserve"> заступник</w:t>
      </w:r>
      <w:r w:rsidRPr="006E7800">
        <w:rPr>
          <w:rFonts w:ascii="Times New Roman" w:hAnsi="Times New Roman"/>
          <w:sz w:val="24"/>
          <w:szCs w:val="24"/>
        </w:rPr>
        <w:t xml:space="preserve"> голов</w:t>
      </w:r>
      <w:r w:rsidRPr="006E7800">
        <w:rPr>
          <w:rFonts w:ascii="Times New Roman" w:hAnsi="Times New Roman"/>
          <w:sz w:val="24"/>
          <w:szCs w:val="24"/>
          <w:lang w:val="uk-UA"/>
        </w:rPr>
        <w:t>и</w:t>
      </w:r>
      <w:r w:rsidRPr="006E7800">
        <w:rPr>
          <w:rFonts w:ascii="Times New Roman" w:hAnsi="Times New Roman"/>
          <w:sz w:val="24"/>
          <w:szCs w:val="24"/>
        </w:rPr>
        <w:t xml:space="preserve"> </w:t>
      </w:r>
      <w:r w:rsidRPr="006E7800">
        <w:rPr>
          <w:rFonts w:ascii="Times New Roman" w:hAnsi="Times New Roman"/>
          <w:sz w:val="24"/>
          <w:szCs w:val="24"/>
          <w:lang w:val="uk-UA"/>
        </w:rPr>
        <w:t>окружної</w:t>
      </w:r>
      <w:r w:rsidRPr="006E7800">
        <w:rPr>
          <w:rFonts w:ascii="Times New Roman" w:hAnsi="Times New Roman"/>
          <w:sz w:val="24"/>
          <w:szCs w:val="24"/>
        </w:rPr>
        <w:t xml:space="preserve"> виборчої комісії Тіщенко Л.І.</w:t>
      </w:r>
      <w:r w:rsidRPr="006E7800">
        <w:rPr>
          <w:rFonts w:ascii="Times New Roman" w:hAnsi="Times New Roman"/>
          <w:sz w:val="24"/>
          <w:szCs w:val="24"/>
          <w:lang w:val="uk-UA"/>
        </w:rPr>
        <w:t xml:space="preserve"> </w:t>
      </w:r>
      <w:r w:rsidRPr="006E7800">
        <w:rPr>
          <w:rFonts w:ascii="Times New Roman" w:hAnsi="Times New Roman"/>
          <w:sz w:val="24"/>
          <w:szCs w:val="24"/>
        </w:rPr>
        <w:t>п</w:t>
      </w:r>
      <w:r w:rsidRPr="006E7800">
        <w:rPr>
          <w:rFonts w:ascii="Times New Roman" w:hAnsi="Times New Roman"/>
          <w:sz w:val="24"/>
          <w:szCs w:val="24"/>
          <w:lang w:val="uk-UA"/>
        </w:rPr>
        <w:t>ро</w:t>
      </w:r>
      <w:r w:rsidRPr="006E7800">
        <w:rPr>
          <w:rFonts w:ascii="Times New Roman" w:hAnsi="Times New Roman"/>
          <w:sz w:val="24"/>
          <w:szCs w:val="24"/>
        </w:rPr>
        <w:t>інформувала про порядок складення присяги членами виборчої комісії.</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rPr>
        <w:t xml:space="preserve">Члени </w:t>
      </w:r>
      <w:r w:rsidRPr="006E7800">
        <w:rPr>
          <w:rFonts w:ascii="Times New Roman" w:hAnsi="Times New Roman"/>
          <w:sz w:val="24"/>
          <w:szCs w:val="24"/>
          <w:lang w:val="uk-UA"/>
        </w:rPr>
        <w:t>О</w:t>
      </w:r>
      <w:r w:rsidRPr="006E7800">
        <w:rPr>
          <w:rFonts w:ascii="Times New Roman" w:hAnsi="Times New Roman"/>
          <w:sz w:val="24"/>
          <w:szCs w:val="24"/>
        </w:rPr>
        <w:t xml:space="preserve">ВК </w:t>
      </w:r>
      <w:r w:rsidRPr="006E7800">
        <w:rPr>
          <w:rFonts w:ascii="Times New Roman" w:hAnsi="Times New Roman"/>
          <w:sz w:val="24"/>
          <w:szCs w:val="24"/>
          <w:lang w:val="uk-UA"/>
        </w:rPr>
        <w:t xml:space="preserve">Костюкова М.Г., Полулях В.М., Тіщенко Л.І., Пронькіна С.В., Баєва С.О., Богатир О.М., Велика Н.А., Гужеля Г.О., Баканова К.П., Зайченко Д.Г., Калагіна С.В., Коваленко І.А., Колісник В.М., Комендант Л.І., Лазуренко Н.І., Маяраш С.В., Онікієнко В.Ф., Осмятченко Н.А., Патокіна Т.І., Садуненко О.П., Салій С.Б., Сліпченко В.О., Токаренко В.В., Ужва В.В. </w:t>
      </w:r>
      <w:r w:rsidRPr="006E7800">
        <w:rPr>
          <w:rFonts w:ascii="Times New Roman" w:hAnsi="Times New Roman"/>
          <w:sz w:val="24"/>
          <w:szCs w:val="24"/>
        </w:rPr>
        <w:t xml:space="preserve"> </w:t>
      </w:r>
      <w:r w:rsidRPr="006E7800">
        <w:rPr>
          <w:rFonts w:ascii="Times New Roman" w:hAnsi="Times New Roman"/>
          <w:sz w:val="24"/>
          <w:szCs w:val="24"/>
          <w:lang w:val="uk-UA"/>
        </w:rPr>
        <w:t>відповідно до частини другої</w:t>
      </w:r>
      <w:r w:rsidRPr="006E7800">
        <w:rPr>
          <w:rFonts w:ascii="Times New Roman" w:hAnsi="Times New Roman"/>
          <w:sz w:val="24"/>
          <w:szCs w:val="24"/>
        </w:rPr>
        <w:t xml:space="preserve"> статті 2</w:t>
      </w:r>
      <w:r w:rsidRPr="006E7800">
        <w:rPr>
          <w:rFonts w:ascii="Times New Roman" w:hAnsi="Times New Roman"/>
          <w:sz w:val="24"/>
          <w:szCs w:val="24"/>
          <w:lang w:val="uk-UA"/>
        </w:rPr>
        <w:t>9</w:t>
      </w:r>
      <w:r w:rsidRPr="006E7800">
        <w:rPr>
          <w:rFonts w:ascii="Times New Roman" w:hAnsi="Times New Roman"/>
          <w:sz w:val="24"/>
          <w:szCs w:val="24"/>
        </w:rPr>
        <w:t xml:space="preserve"> Закону «Про </w:t>
      </w:r>
      <w:r w:rsidRPr="006E7800">
        <w:rPr>
          <w:rFonts w:ascii="Times New Roman" w:hAnsi="Times New Roman"/>
          <w:sz w:val="24"/>
          <w:szCs w:val="24"/>
          <w:lang w:val="uk-UA"/>
        </w:rPr>
        <w:t>в</w:t>
      </w:r>
      <w:r w:rsidRPr="006E7800">
        <w:rPr>
          <w:rFonts w:ascii="Times New Roman" w:hAnsi="Times New Roman"/>
          <w:sz w:val="24"/>
          <w:szCs w:val="24"/>
        </w:rPr>
        <w:t>ибори</w:t>
      </w:r>
      <w:r w:rsidRPr="006E7800">
        <w:rPr>
          <w:rFonts w:ascii="Times New Roman" w:hAnsi="Times New Roman"/>
          <w:sz w:val="24"/>
          <w:szCs w:val="24"/>
          <w:lang w:val="uk-UA"/>
        </w:rPr>
        <w:t xml:space="preserve"> Президента</w:t>
      </w:r>
      <w:r w:rsidRPr="006E7800">
        <w:rPr>
          <w:rFonts w:ascii="Times New Roman" w:hAnsi="Times New Roman"/>
          <w:sz w:val="24"/>
          <w:szCs w:val="24"/>
        </w:rPr>
        <w:t xml:space="preserve">» ознайомились зі змістом частин п’ятої - восьмої цієї статті та склали присягу членів </w:t>
      </w:r>
      <w:r w:rsidRPr="006E7800">
        <w:rPr>
          <w:rFonts w:ascii="Times New Roman" w:hAnsi="Times New Roman"/>
          <w:sz w:val="24"/>
          <w:szCs w:val="24"/>
          <w:lang w:val="uk-UA"/>
        </w:rPr>
        <w:t>О</w:t>
      </w:r>
      <w:r w:rsidRPr="006E7800">
        <w:rPr>
          <w:rFonts w:ascii="Times New Roman" w:hAnsi="Times New Roman"/>
          <w:sz w:val="24"/>
          <w:szCs w:val="24"/>
        </w:rPr>
        <w:t>ВК.</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rPr>
        <w:t xml:space="preserve"> Всього склали присягу _</w:t>
      </w:r>
      <w:r w:rsidRPr="006E7800">
        <w:rPr>
          <w:rFonts w:ascii="Times New Roman" w:hAnsi="Times New Roman"/>
          <w:sz w:val="24"/>
          <w:szCs w:val="24"/>
          <w:lang w:val="uk-UA"/>
        </w:rPr>
        <w:t>24</w:t>
      </w:r>
      <w:r w:rsidRPr="006E7800">
        <w:rPr>
          <w:rFonts w:ascii="Times New Roman" w:hAnsi="Times New Roman"/>
          <w:sz w:val="24"/>
          <w:szCs w:val="24"/>
        </w:rPr>
        <w:t>__ член</w:t>
      </w:r>
      <w:r w:rsidRPr="006E7800">
        <w:rPr>
          <w:rFonts w:ascii="Times New Roman" w:hAnsi="Times New Roman"/>
          <w:sz w:val="24"/>
          <w:szCs w:val="24"/>
          <w:lang w:val="uk-UA"/>
        </w:rPr>
        <w:t>а</w:t>
      </w:r>
      <w:r w:rsidRPr="006E7800">
        <w:rPr>
          <w:rFonts w:ascii="Times New Roman" w:hAnsi="Times New Roman"/>
          <w:sz w:val="24"/>
          <w:szCs w:val="24"/>
        </w:rPr>
        <w:t xml:space="preserve"> </w:t>
      </w:r>
      <w:r w:rsidRPr="006E7800">
        <w:rPr>
          <w:rFonts w:ascii="Times New Roman" w:hAnsi="Times New Roman"/>
          <w:sz w:val="24"/>
          <w:szCs w:val="24"/>
          <w:lang w:val="uk-UA"/>
        </w:rPr>
        <w:t>О</w:t>
      </w:r>
      <w:r w:rsidRPr="006E7800">
        <w:rPr>
          <w:rFonts w:ascii="Times New Roman" w:hAnsi="Times New Roman"/>
          <w:sz w:val="24"/>
          <w:szCs w:val="24"/>
        </w:rPr>
        <w:t>ВК.</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lang w:val="uk-UA"/>
        </w:rPr>
        <w:t>Заступник голови окружної виборчої комісії Тіщенко Л.І. зазначила, що з цього часу почалися повноваження окружної виборчої комісії відповідно до частини другої статті 26 Закону України "Про вибори Президента України".</w:t>
      </w:r>
    </w:p>
    <w:p w:rsidR="00F45A4B" w:rsidRPr="006E7800" w:rsidRDefault="00F45A4B" w:rsidP="006B0722">
      <w:pPr>
        <w:pStyle w:val="NormalWeb"/>
        <w:rPr>
          <w:color w:val="000000"/>
          <w:lang w:val="uk-UA"/>
        </w:rPr>
      </w:pPr>
      <w:r w:rsidRPr="006E7800">
        <w:rPr>
          <w:u w:val="single"/>
        </w:rPr>
        <w:t>СЛУХАЛИ</w:t>
      </w:r>
      <w:r w:rsidRPr="006E7800">
        <w:t xml:space="preserve">: Про </w:t>
      </w:r>
      <w:r w:rsidRPr="006E7800">
        <w:rPr>
          <w:color w:val="000000"/>
          <w:lang w:val="uk-UA"/>
        </w:rPr>
        <w:t>місцезнаходження та режим роботи окружної виборчої комісії територіального виборчого округу № 36.</w:t>
      </w:r>
    </w:p>
    <w:p w:rsidR="00F45A4B" w:rsidRPr="006E7800" w:rsidRDefault="00F45A4B" w:rsidP="00C8720C">
      <w:pPr>
        <w:rPr>
          <w:rFonts w:ascii="Times New Roman" w:hAnsi="Times New Roman"/>
          <w:sz w:val="24"/>
          <w:szCs w:val="24"/>
          <w:lang w:val="uk-UA"/>
        </w:rPr>
      </w:pPr>
      <w:r w:rsidRPr="006E7800">
        <w:rPr>
          <w:rFonts w:ascii="Times New Roman" w:hAnsi="Times New Roman"/>
          <w:sz w:val="24"/>
          <w:szCs w:val="24"/>
          <w:lang w:val="uk-UA"/>
        </w:rPr>
        <w:t xml:space="preserve">ВИСТУПИЛИ: заступник голови окружної виборчої комісії Тіщенко Л.І. проінформувала про зміни у місцезнаходженні окружної  виборчої комісії територіального виборчого округу № 36: </w:t>
      </w:r>
      <w:smartTag w:uri="urn:schemas-microsoft-com:office:smarttags" w:element="metricconverter">
        <w:smartTagPr>
          <w:attr w:name="ProductID" w:val="51400, м"/>
        </w:smartTagPr>
        <w:r w:rsidRPr="006E7800">
          <w:rPr>
            <w:rFonts w:ascii="Times New Roman" w:hAnsi="Times New Roman"/>
            <w:sz w:val="24"/>
            <w:szCs w:val="24"/>
            <w:lang w:val="uk-UA"/>
          </w:rPr>
          <w:t>51400, м</w:t>
        </w:r>
      </w:smartTag>
      <w:r w:rsidRPr="006E7800">
        <w:rPr>
          <w:rFonts w:ascii="Times New Roman" w:hAnsi="Times New Roman"/>
          <w:sz w:val="24"/>
          <w:szCs w:val="24"/>
          <w:lang w:val="uk-UA"/>
        </w:rPr>
        <w:t>.Павлоград, вул..Центральна, 98, адміністративна будівля Павлоградської районної ради, тел.. 0563 20 63-32.</w:t>
      </w:r>
    </w:p>
    <w:p w:rsidR="00F45A4B" w:rsidRPr="006E7800" w:rsidRDefault="00F45A4B" w:rsidP="00C8720C">
      <w:pPr>
        <w:rPr>
          <w:rFonts w:ascii="Times New Roman" w:hAnsi="Times New Roman"/>
          <w:sz w:val="24"/>
          <w:szCs w:val="24"/>
          <w:lang w:val="uk-UA"/>
        </w:rPr>
      </w:pPr>
      <w:r w:rsidRPr="006E7800">
        <w:rPr>
          <w:rFonts w:ascii="Times New Roman" w:hAnsi="Times New Roman"/>
          <w:sz w:val="24"/>
          <w:szCs w:val="24"/>
          <w:lang w:val="uk-UA"/>
        </w:rPr>
        <w:t xml:space="preserve">Заступник голови окружної виборчої комісії Тіщенко Л.І. запропонувала затвердити режим роботи комісії : щоденно з 8.00 до 17.00 перерва з 12.00 до 13.00 год., вихідний день – неділя, сайт : </w:t>
      </w:r>
      <w:hyperlink r:id="rId5" w:history="1">
        <w:r w:rsidRPr="006E7800">
          <w:rPr>
            <w:rStyle w:val="Hyperlink"/>
            <w:rFonts w:ascii="Times New Roman" w:hAnsi="Times New Roman"/>
            <w:sz w:val="24"/>
            <w:szCs w:val="24"/>
            <w:lang w:val="en-US"/>
          </w:rPr>
          <w:t>www</w:t>
        </w:r>
        <w:r w:rsidRPr="006E7800">
          <w:rPr>
            <w:rStyle w:val="Hyperlink"/>
            <w:rFonts w:ascii="Times New Roman" w:hAnsi="Times New Roman"/>
            <w:sz w:val="24"/>
            <w:szCs w:val="24"/>
          </w:rPr>
          <w:t>.</w:t>
        </w:r>
        <w:r w:rsidRPr="006E7800">
          <w:rPr>
            <w:rStyle w:val="Hyperlink"/>
            <w:rFonts w:ascii="Times New Roman" w:hAnsi="Times New Roman"/>
            <w:sz w:val="24"/>
            <w:szCs w:val="24"/>
            <w:lang w:val="en-US"/>
          </w:rPr>
          <w:t>rda</w:t>
        </w:r>
        <w:r w:rsidRPr="006E7800">
          <w:rPr>
            <w:rStyle w:val="Hyperlink"/>
            <w:rFonts w:ascii="Times New Roman" w:hAnsi="Times New Roman"/>
            <w:sz w:val="24"/>
            <w:szCs w:val="24"/>
          </w:rPr>
          <w:t>.</w:t>
        </w:r>
        <w:r w:rsidRPr="006E7800">
          <w:rPr>
            <w:rStyle w:val="Hyperlink"/>
            <w:rFonts w:ascii="Times New Roman" w:hAnsi="Times New Roman"/>
            <w:sz w:val="24"/>
            <w:szCs w:val="24"/>
            <w:lang w:val="en-US"/>
          </w:rPr>
          <w:t>dp</w:t>
        </w:r>
        <w:r w:rsidRPr="006E7800">
          <w:rPr>
            <w:rStyle w:val="Hyperlink"/>
            <w:rFonts w:ascii="Times New Roman" w:hAnsi="Times New Roman"/>
            <w:sz w:val="24"/>
            <w:szCs w:val="24"/>
          </w:rPr>
          <w:t>.</w:t>
        </w:r>
        <w:r w:rsidRPr="006E7800">
          <w:rPr>
            <w:rStyle w:val="Hyperlink"/>
            <w:rFonts w:ascii="Times New Roman" w:hAnsi="Times New Roman"/>
            <w:sz w:val="24"/>
            <w:szCs w:val="24"/>
            <w:lang w:val="en-US"/>
          </w:rPr>
          <w:t>ua</w:t>
        </w:r>
      </w:hyperlink>
    </w:p>
    <w:p w:rsidR="00F45A4B" w:rsidRPr="006E7800" w:rsidRDefault="00F45A4B" w:rsidP="0043413A">
      <w:pPr>
        <w:rPr>
          <w:rFonts w:ascii="Times New Roman" w:hAnsi="Times New Roman"/>
          <w:sz w:val="24"/>
          <w:szCs w:val="24"/>
        </w:rPr>
      </w:pPr>
      <w:r w:rsidRPr="006E7800">
        <w:rPr>
          <w:rFonts w:ascii="Times New Roman" w:hAnsi="Times New Roman"/>
          <w:sz w:val="24"/>
          <w:szCs w:val="24"/>
        </w:rPr>
        <w:t>За це рішення проголосували:</w:t>
      </w:r>
      <w:r w:rsidRPr="006E7800">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E7800">
        <w:rPr>
          <w:rFonts w:ascii="Times New Roman" w:hAnsi="Times New Roman"/>
          <w:sz w:val="24"/>
          <w:szCs w:val="24"/>
          <w:lang w:val="uk-UA"/>
        </w:rPr>
        <w:t xml:space="preserve">  </w:t>
      </w:r>
      <w:r w:rsidRPr="006E7800">
        <w:rPr>
          <w:rFonts w:ascii="Times New Roman" w:hAnsi="Times New Roman"/>
          <w:sz w:val="24"/>
          <w:szCs w:val="24"/>
        </w:rPr>
        <w:t xml:space="preserve">За – </w:t>
      </w:r>
      <w:r w:rsidRPr="006E7800">
        <w:rPr>
          <w:rFonts w:ascii="Times New Roman" w:hAnsi="Times New Roman"/>
          <w:sz w:val="24"/>
          <w:szCs w:val="24"/>
          <w:lang w:val="uk-UA"/>
        </w:rPr>
        <w:t>24</w:t>
      </w:r>
      <w:r w:rsidRPr="006E7800">
        <w:rPr>
          <w:rFonts w:ascii="Times New Roman" w:hAnsi="Times New Roman"/>
          <w:sz w:val="24"/>
          <w:szCs w:val="24"/>
        </w:rPr>
        <w:t xml:space="preserve"> (</w:t>
      </w:r>
      <w:r w:rsidRPr="006E7800">
        <w:rPr>
          <w:rFonts w:ascii="Times New Roman" w:hAnsi="Times New Roman"/>
          <w:sz w:val="24"/>
          <w:szCs w:val="24"/>
          <w:lang w:val="uk-UA"/>
        </w:rPr>
        <w:t>двадцять чотири</w:t>
      </w:r>
      <w:r w:rsidRPr="006E7800">
        <w:rPr>
          <w:rFonts w:ascii="Times New Roman" w:hAnsi="Times New Roman"/>
          <w:sz w:val="24"/>
          <w:szCs w:val="24"/>
        </w:rPr>
        <w:t>),</w:t>
      </w:r>
      <w:r w:rsidRPr="006E7800">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sidRPr="006E7800">
        <w:rPr>
          <w:rFonts w:ascii="Times New Roman" w:hAnsi="Times New Roman"/>
          <w:sz w:val="24"/>
          <w:szCs w:val="24"/>
          <w:lang w:val="uk-UA"/>
        </w:rPr>
        <w:t xml:space="preserve"> </w:t>
      </w:r>
      <w:r w:rsidRPr="006E7800">
        <w:rPr>
          <w:rFonts w:ascii="Times New Roman" w:hAnsi="Times New Roman"/>
          <w:sz w:val="24"/>
          <w:szCs w:val="24"/>
        </w:rPr>
        <w:t xml:space="preserve">Проти – </w:t>
      </w:r>
      <w:r w:rsidRPr="006E7800">
        <w:rPr>
          <w:rFonts w:ascii="Times New Roman" w:hAnsi="Times New Roman"/>
          <w:sz w:val="24"/>
          <w:szCs w:val="24"/>
          <w:lang w:val="uk-UA"/>
        </w:rPr>
        <w:t xml:space="preserve">немає,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E7800">
        <w:rPr>
          <w:rFonts w:ascii="Times New Roman" w:hAnsi="Times New Roman"/>
          <w:sz w:val="24"/>
          <w:szCs w:val="24"/>
          <w:lang w:val="uk-UA"/>
        </w:rPr>
        <w:t xml:space="preserve">  </w:t>
      </w:r>
      <w:r w:rsidRPr="006E7800">
        <w:rPr>
          <w:rFonts w:ascii="Times New Roman" w:hAnsi="Times New Roman"/>
          <w:sz w:val="24"/>
          <w:szCs w:val="24"/>
        </w:rPr>
        <w:t xml:space="preserve">Утрималися – </w:t>
      </w:r>
      <w:r w:rsidRPr="006E7800">
        <w:rPr>
          <w:rFonts w:ascii="Times New Roman" w:hAnsi="Times New Roman"/>
          <w:sz w:val="24"/>
          <w:szCs w:val="24"/>
          <w:lang w:val="uk-UA"/>
        </w:rPr>
        <w:t>немає</w:t>
      </w:r>
      <w:r w:rsidRPr="006E7800">
        <w:rPr>
          <w:rFonts w:ascii="Times New Roman" w:hAnsi="Times New Roman"/>
          <w:sz w:val="24"/>
          <w:szCs w:val="24"/>
        </w:rPr>
        <w:t>.</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rPr>
        <w:t>Постанова № 1 додається</w:t>
      </w:r>
    </w:p>
    <w:p w:rsidR="00F45A4B" w:rsidRPr="006E7800" w:rsidRDefault="00F45A4B" w:rsidP="00DC15E3">
      <w:pPr>
        <w:pStyle w:val="NormalWeb"/>
        <w:rPr>
          <w:color w:val="000000"/>
          <w:lang w:val="uk-UA"/>
        </w:rPr>
      </w:pPr>
      <w:r w:rsidRPr="006E7800">
        <w:rPr>
          <w:u w:val="single"/>
        </w:rPr>
        <w:t>СЛУХАЛИ</w:t>
      </w:r>
      <w:r w:rsidRPr="006E7800">
        <w:t>:</w:t>
      </w:r>
      <w:r w:rsidRPr="006E7800">
        <w:rPr>
          <w:color w:val="000000"/>
        </w:rPr>
        <w:t xml:space="preserve"> </w:t>
      </w:r>
      <w:r w:rsidRPr="006E7800">
        <w:rPr>
          <w:color w:val="000000"/>
          <w:lang w:val="uk-UA"/>
        </w:rPr>
        <w:t>п</w:t>
      </w:r>
      <w:r w:rsidRPr="006E7800">
        <w:rPr>
          <w:color w:val="000000"/>
        </w:rPr>
        <w:t xml:space="preserve">ро </w:t>
      </w:r>
      <w:r w:rsidRPr="006E7800">
        <w:rPr>
          <w:color w:val="000000"/>
          <w:lang w:val="uk-UA"/>
        </w:rPr>
        <w:t>затвердження штатного розпису по залученню спеціалістів та технічних працівників для організаційного, правового, інформаційного, технічного забезпечення на час підготовки та проведення чергових виборів Президента України 31 березня 2019 року</w:t>
      </w:r>
      <w:r w:rsidRPr="006E7800">
        <w:rPr>
          <w:color w:val="000000"/>
        </w:rPr>
        <w:t>.</w:t>
      </w:r>
    </w:p>
    <w:p w:rsidR="00F45A4B" w:rsidRPr="006E7800" w:rsidRDefault="00F45A4B" w:rsidP="00DC15E3">
      <w:pPr>
        <w:pStyle w:val="NormalWeb"/>
        <w:rPr>
          <w:lang w:val="uk-UA"/>
        </w:rPr>
      </w:pPr>
      <w:r w:rsidRPr="006E7800">
        <w:rPr>
          <w:lang w:val="uk-UA"/>
        </w:rPr>
        <w:t>ВИСТУПИЛИ: заступник голови окружної виборчої комісії Тіщенко Л.І. запропонувала затвердити штатний розклад у кількості одинадцять осіб по залученню спеціалістів, експертів та технічних працівників для організаційного, правового, інформаційного, технічного забезпечення здійснення повноважень виборчих комісій на час підготовки та проведення виборів президента України на платній основі на підставі цивільно-правового договору.</w:t>
      </w:r>
    </w:p>
    <w:p w:rsidR="00F45A4B" w:rsidRPr="006E7800" w:rsidRDefault="00F45A4B" w:rsidP="00DC15E3">
      <w:pPr>
        <w:pStyle w:val="NormalWeb"/>
        <w:rPr>
          <w:lang w:val="uk-UA"/>
        </w:rPr>
      </w:pPr>
      <w:r w:rsidRPr="006E7800">
        <w:rPr>
          <w:lang w:val="uk-UA"/>
        </w:rPr>
        <w:t>Заключити з 21.02.2019 року цивільно-правові договори з наступними спеціалістами:</w:t>
      </w:r>
    </w:p>
    <w:p w:rsidR="00F45A4B" w:rsidRPr="006E7800" w:rsidRDefault="00F45A4B" w:rsidP="00480F5A">
      <w:pPr>
        <w:pStyle w:val="NormalWeb"/>
        <w:numPr>
          <w:ilvl w:val="0"/>
          <w:numId w:val="1"/>
        </w:numPr>
        <w:rPr>
          <w:lang w:val="uk-UA"/>
        </w:rPr>
      </w:pPr>
      <w:r w:rsidRPr="006E7800">
        <w:rPr>
          <w:lang w:val="uk-UA"/>
        </w:rPr>
        <w:t>юрист – Хейлик В.В.</w:t>
      </w:r>
    </w:p>
    <w:p w:rsidR="00F45A4B" w:rsidRPr="006E7800" w:rsidRDefault="00F45A4B" w:rsidP="00480F5A">
      <w:pPr>
        <w:pStyle w:val="NormalWeb"/>
        <w:numPr>
          <w:ilvl w:val="0"/>
          <w:numId w:val="1"/>
        </w:numPr>
        <w:rPr>
          <w:color w:val="000000"/>
          <w:lang w:val="uk-UA"/>
        </w:rPr>
      </w:pPr>
      <w:r w:rsidRPr="006E7800">
        <w:rPr>
          <w:lang w:val="uk-UA"/>
        </w:rPr>
        <w:t>системний адміністратор – Павленко В.О.</w:t>
      </w:r>
    </w:p>
    <w:p w:rsidR="00F45A4B" w:rsidRPr="006E7800" w:rsidRDefault="00F45A4B" w:rsidP="00480F5A">
      <w:pPr>
        <w:pStyle w:val="NormalWeb"/>
        <w:numPr>
          <w:ilvl w:val="0"/>
          <w:numId w:val="1"/>
        </w:numPr>
        <w:rPr>
          <w:color w:val="000000"/>
          <w:lang w:val="uk-UA"/>
        </w:rPr>
      </w:pPr>
      <w:r w:rsidRPr="006E7800">
        <w:rPr>
          <w:lang w:val="uk-UA"/>
        </w:rPr>
        <w:t>оператор комп’ютерного набору – Анохіна В.В.</w:t>
      </w:r>
    </w:p>
    <w:p w:rsidR="00F45A4B" w:rsidRPr="006E7800" w:rsidRDefault="00F45A4B" w:rsidP="00480F5A">
      <w:pPr>
        <w:pStyle w:val="NormalWeb"/>
        <w:numPr>
          <w:ilvl w:val="0"/>
          <w:numId w:val="1"/>
        </w:numPr>
        <w:rPr>
          <w:color w:val="000000"/>
          <w:lang w:val="uk-UA"/>
        </w:rPr>
      </w:pPr>
      <w:r w:rsidRPr="006E7800">
        <w:rPr>
          <w:lang w:val="uk-UA"/>
        </w:rPr>
        <w:t>оператор комп’ютерного набору – Лазуренко І.Л.</w:t>
      </w:r>
    </w:p>
    <w:p w:rsidR="00F45A4B" w:rsidRPr="006E7800" w:rsidRDefault="00F45A4B" w:rsidP="00480F5A">
      <w:pPr>
        <w:pStyle w:val="NormalWeb"/>
        <w:numPr>
          <w:ilvl w:val="0"/>
          <w:numId w:val="1"/>
        </w:numPr>
        <w:rPr>
          <w:color w:val="000000"/>
          <w:lang w:val="uk-UA"/>
        </w:rPr>
      </w:pPr>
      <w:r w:rsidRPr="006E7800">
        <w:rPr>
          <w:lang w:val="uk-UA"/>
        </w:rPr>
        <w:t>діловод – Матвійчук Є.В.</w:t>
      </w:r>
    </w:p>
    <w:p w:rsidR="00F45A4B" w:rsidRPr="006E7800" w:rsidRDefault="00F45A4B" w:rsidP="0043413A">
      <w:pPr>
        <w:rPr>
          <w:rFonts w:ascii="Times New Roman" w:hAnsi="Times New Roman"/>
          <w:sz w:val="24"/>
          <w:szCs w:val="24"/>
        </w:rPr>
      </w:pPr>
      <w:r w:rsidRPr="006E7800">
        <w:rPr>
          <w:rFonts w:ascii="Times New Roman" w:hAnsi="Times New Roman"/>
          <w:sz w:val="24"/>
          <w:szCs w:val="24"/>
        </w:rPr>
        <w:t>За це рішення проголосували:</w:t>
      </w:r>
      <w:r w:rsidRPr="006E7800">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E7800">
        <w:rPr>
          <w:rFonts w:ascii="Times New Roman" w:hAnsi="Times New Roman"/>
          <w:sz w:val="24"/>
          <w:szCs w:val="24"/>
          <w:lang w:val="uk-UA"/>
        </w:rPr>
        <w:t xml:space="preserve"> </w:t>
      </w:r>
      <w:r w:rsidRPr="006E7800">
        <w:rPr>
          <w:rFonts w:ascii="Times New Roman" w:hAnsi="Times New Roman"/>
          <w:sz w:val="24"/>
          <w:szCs w:val="24"/>
        </w:rPr>
        <w:t xml:space="preserve">За – </w:t>
      </w:r>
      <w:r w:rsidRPr="006E7800">
        <w:rPr>
          <w:rFonts w:ascii="Times New Roman" w:hAnsi="Times New Roman"/>
          <w:sz w:val="24"/>
          <w:szCs w:val="24"/>
          <w:lang w:val="uk-UA"/>
        </w:rPr>
        <w:t>24</w:t>
      </w:r>
      <w:r w:rsidRPr="006E7800">
        <w:rPr>
          <w:rFonts w:ascii="Times New Roman" w:hAnsi="Times New Roman"/>
          <w:sz w:val="24"/>
          <w:szCs w:val="24"/>
        </w:rPr>
        <w:t xml:space="preserve"> (</w:t>
      </w:r>
      <w:r w:rsidRPr="006E7800">
        <w:rPr>
          <w:rFonts w:ascii="Times New Roman" w:hAnsi="Times New Roman"/>
          <w:sz w:val="24"/>
          <w:szCs w:val="24"/>
          <w:lang w:val="uk-UA"/>
        </w:rPr>
        <w:t>двадцять чотири</w:t>
      </w:r>
      <w:r w:rsidRPr="006E7800">
        <w:rPr>
          <w:rFonts w:ascii="Times New Roman" w:hAnsi="Times New Roman"/>
          <w:sz w:val="24"/>
          <w:szCs w:val="24"/>
        </w:rPr>
        <w:t>),</w:t>
      </w:r>
      <w:r w:rsidRPr="006E7800">
        <w:rPr>
          <w:rFonts w:ascii="Times New Roman" w:hAnsi="Times New Roman"/>
          <w:sz w:val="24"/>
          <w:szCs w:val="24"/>
          <w:lang w:val="uk-UA"/>
        </w:rPr>
        <w:t xml:space="preserve">                                                                                                    </w:t>
      </w:r>
      <w:r>
        <w:rPr>
          <w:rFonts w:ascii="Times New Roman" w:hAnsi="Times New Roman"/>
          <w:sz w:val="24"/>
          <w:szCs w:val="24"/>
          <w:lang w:val="uk-UA"/>
        </w:rPr>
        <w:tab/>
        <w:t xml:space="preserve">       </w:t>
      </w:r>
      <w:r w:rsidRPr="006E7800">
        <w:rPr>
          <w:rFonts w:ascii="Times New Roman" w:hAnsi="Times New Roman"/>
          <w:sz w:val="24"/>
          <w:szCs w:val="24"/>
        </w:rPr>
        <w:t xml:space="preserve">Проти – </w:t>
      </w:r>
      <w:r w:rsidRPr="006E7800">
        <w:rPr>
          <w:rFonts w:ascii="Times New Roman" w:hAnsi="Times New Roman"/>
          <w:sz w:val="24"/>
          <w:szCs w:val="24"/>
          <w:lang w:val="uk-UA"/>
        </w:rPr>
        <w:t xml:space="preserve">немає,                                                                                                        </w:t>
      </w:r>
      <w:r>
        <w:rPr>
          <w:rFonts w:ascii="Times New Roman" w:hAnsi="Times New Roman"/>
          <w:sz w:val="24"/>
          <w:szCs w:val="24"/>
          <w:lang w:val="uk-UA"/>
        </w:rPr>
        <w:t xml:space="preserve">                   </w:t>
      </w:r>
      <w:r w:rsidRPr="006E7800">
        <w:rPr>
          <w:rFonts w:ascii="Times New Roman" w:hAnsi="Times New Roman"/>
          <w:sz w:val="24"/>
          <w:szCs w:val="24"/>
          <w:lang w:val="uk-UA"/>
        </w:rPr>
        <w:t xml:space="preserve"> </w:t>
      </w:r>
      <w:r w:rsidRPr="006E7800">
        <w:rPr>
          <w:rFonts w:ascii="Times New Roman" w:hAnsi="Times New Roman"/>
          <w:sz w:val="24"/>
          <w:szCs w:val="24"/>
        </w:rPr>
        <w:t xml:space="preserve">Утрималися – </w:t>
      </w:r>
      <w:r w:rsidRPr="006E7800">
        <w:rPr>
          <w:rFonts w:ascii="Times New Roman" w:hAnsi="Times New Roman"/>
          <w:sz w:val="24"/>
          <w:szCs w:val="24"/>
          <w:lang w:val="uk-UA"/>
        </w:rPr>
        <w:t>немає</w:t>
      </w:r>
      <w:r w:rsidRPr="006E7800">
        <w:rPr>
          <w:rFonts w:ascii="Times New Roman" w:hAnsi="Times New Roman"/>
          <w:sz w:val="24"/>
          <w:szCs w:val="24"/>
        </w:rPr>
        <w:t>.</w:t>
      </w:r>
    </w:p>
    <w:p w:rsidR="00F45A4B" w:rsidRPr="006E7800" w:rsidRDefault="00F45A4B" w:rsidP="00480F5A">
      <w:pPr>
        <w:rPr>
          <w:rFonts w:ascii="Times New Roman" w:hAnsi="Times New Roman"/>
          <w:sz w:val="24"/>
          <w:szCs w:val="24"/>
          <w:lang w:val="uk-UA"/>
        </w:rPr>
      </w:pPr>
      <w:r w:rsidRPr="006E7800">
        <w:rPr>
          <w:rFonts w:ascii="Times New Roman" w:hAnsi="Times New Roman"/>
          <w:sz w:val="24"/>
          <w:szCs w:val="24"/>
        </w:rPr>
        <w:t xml:space="preserve">Постанова № </w:t>
      </w:r>
      <w:r w:rsidRPr="006E7800">
        <w:rPr>
          <w:rFonts w:ascii="Times New Roman" w:hAnsi="Times New Roman"/>
          <w:sz w:val="24"/>
          <w:szCs w:val="24"/>
          <w:lang w:val="uk-UA"/>
        </w:rPr>
        <w:t>2</w:t>
      </w:r>
      <w:r w:rsidRPr="006E7800">
        <w:rPr>
          <w:rFonts w:ascii="Times New Roman" w:hAnsi="Times New Roman"/>
          <w:sz w:val="24"/>
          <w:szCs w:val="24"/>
        </w:rPr>
        <w:t xml:space="preserve"> додається</w:t>
      </w:r>
    </w:p>
    <w:p w:rsidR="00F45A4B" w:rsidRPr="006E7800" w:rsidRDefault="00F45A4B" w:rsidP="00480F5A">
      <w:pPr>
        <w:pStyle w:val="NormalWeb"/>
        <w:rPr>
          <w:color w:val="000000"/>
          <w:lang w:val="uk-UA"/>
        </w:rPr>
      </w:pPr>
      <w:r w:rsidRPr="006E7800">
        <w:rPr>
          <w:u w:val="single"/>
        </w:rPr>
        <w:t>СЛУХАЛИ</w:t>
      </w:r>
      <w:r w:rsidRPr="006E7800">
        <w:t>:</w:t>
      </w:r>
      <w:r w:rsidRPr="006E7800">
        <w:rPr>
          <w:color w:val="000000"/>
        </w:rPr>
        <w:t xml:space="preserve"> Про </w:t>
      </w:r>
      <w:r w:rsidRPr="006E7800">
        <w:rPr>
          <w:color w:val="000000"/>
          <w:lang w:val="uk-UA"/>
        </w:rPr>
        <w:t>виконання членами окружної виборчої комісії з виборів Президента України територіального виборчого округу № 36 своїх повноважень на платній основі.</w:t>
      </w:r>
    </w:p>
    <w:p w:rsidR="00F45A4B" w:rsidRPr="006E7800" w:rsidRDefault="00F45A4B" w:rsidP="00DC15E3">
      <w:pPr>
        <w:pStyle w:val="NormalWeb"/>
        <w:rPr>
          <w:lang w:val="uk-UA"/>
        </w:rPr>
      </w:pPr>
      <w:r w:rsidRPr="006E7800">
        <w:rPr>
          <w:lang w:val="uk-UA"/>
        </w:rPr>
        <w:t>ВИСТУПИЛИ: заступник голови окружної виборчої комісії Тіщенко Л.І. запропонувала прийняти рішення, відповідно до якого у виборчій комісії на платній основі працює голова комісії Кузнєцова Н.Є, заступник голови комісії Тіщенко Л.І., секретар комісії Пронькіна С.В., член комісії Лазуренко Н.І.</w:t>
      </w:r>
    </w:p>
    <w:p w:rsidR="00F45A4B" w:rsidRPr="006E7800" w:rsidRDefault="00F45A4B" w:rsidP="00135FB1">
      <w:pPr>
        <w:rPr>
          <w:rFonts w:ascii="Times New Roman" w:hAnsi="Times New Roman"/>
          <w:sz w:val="24"/>
          <w:szCs w:val="24"/>
          <w:lang w:val="uk-UA"/>
        </w:rPr>
      </w:pPr>
      <w:r w:rsidRPr="006E7800">
        <w:rPr>
          <w:rFonts w:ascii="Times New Roman" w:hAnsi="Times New Roman"/>
          <w:sz w:val="24"/>
          <w:szCs w:val="24"/>
          <w:lang w:val="uk-UA"/>
        </w:rPr>
        <w:t xml:space="preserve">ВИРІШИЛИ: </w:t>
      </w:r>
    </w:p>
    <w:p w:rsidR="00F45A4B" w:rsidRPr="006E7800" w:rsidRDefault="00F45A4B" w:rsidP="00DC15E3">
      <w:pPr>
        <w:pStyle w:val="NormalWeb"/>
        <w:rPr>
          <w:color w:val="000000"/>
          <w:lang w:val="uk-UA"/>
        </w:rPr>
      </w:pPr>
      <w:r w:rsidRPr="006E7800">
        <w:rPr>
          <w:color w:val="000000"/>
          <w:lang w:val="uk-UA"/>
        </w:rPr>
        <w:t xml:space="preserve">Про виконання членами окружної виборчої комісії повноважень у виборчій комісії на платній основі у редакції, запропоновані </w:t>
      </w:r>
      <w:r w:rsidRPr="006E7800">
        <w:rPr>
          <w:lang w:val="uk-UA"/>
        </w:rPr>
        <w:t>заступник голови окружної виборчої комісії Тіщенко Л.І.</w:t>
      </w:r>
    </w:p>
    <w:p w:rsidR="00F45A4B" w:rsidRPr="006E7800" w:rsidRDefault="00F45A4B" w:rsidP="0042493C">
      <w:pPr>
        <w:rPr>
          <w:rFonts w:ascii="Times New Roman" w:hAnsi="Times New Roman"/>
          <w:sz w:val="24"/>
          <w:szCs w:val="24"/>
          <w:lang w:val="uk-UA"/>
        </w:rPr>
      </w:pPr>
    </w:p>
    <w:p w:rsidR="00F45A4B" w:rsidRPr="006E7800" w:rsidRDefault="00F45A4B" w:rsidP="0042493C">
      <w:pPr>
        <w:rPr>
          <w:rFonts w:ascii="Times New Roman" w:hAnsi="Times New Roman"/>
          <w:sz w:val="24"/>
          <w:szCs w:val="24"/>
        </w:rPr>
      </w:pPr>
      <w:r w:rsidRPr="006E7800">
        <w:rPr>
          <w:rFonts w:ascii="Times New Roman" w:hAnsi="Times New Roman"/>
          <w:sz w:val="24"/>
          <w:szCs w:val="24"/>
          <w:lang w:val="uk-UA"/>
        </w:rPr>
        <w:t>Заступник голови</w:t>
      </w:r>
      <w:r>
        <w:rPr>
          <w:rFonts w:ascii="Times New Roman" w:hAnsi="Times New Roman"/>
          <w:sz w:val="24"/>
          <w:szCs w:val="24"/>
          <w:lang w:val="uk-UA"/>
        </w:rPr>
        <w:t xml:space="preserve">                                                                                                                            </w:t>
      </w:r>
      <w:r w:rsidRPr="006E7800">
        <w:rPr>
          <w:rFonts w:ascii="Times New Roman" w:hAnsi="Times New Roman"/>
          <w:sz w:val="24"/>
          <w:szCs w:val="24"/>
          <w:lang w:val="uk-UA"/>
        </w:rPr>
        <w:t xml:space="preserve">окружної виборчої комісії </w:t>
      </w:r>
      <w:r w:rsidRPr="006E7800">
        <w:rPr>
          <w:rFonts w:ascii="Times New Roman" w:hAnsi="Times New Roman"/>
          <w:sz w:val="24"/>
          <w:szCs w:val="24"/>
        </w:rPr>
        <w:t xml:space="preserve">                                                                             Тіщенко Л.І.</w:t>
      </w:r>
    </w:p>
    <w:p w:rsidR="00F45A4B" w:rsidRPr="006E7800" w:rsidRDefault="00F45A4B" w:rsidP="0042493C">
      <w:pPr>
        <w:rPr>
          <w:rFonts w:ascii="Times New Roman" w:hAnsi="Times New Roman"/>
          <w:sz w:val="24"/>
          <w:szCs w:val="24"/>
          <w:lang w:val="uk-UA"/>
        </w:rPr>
      </w:pPr>
      <w:r w:rsidRPr="006E7800">
        <w:rPr>
          <w:rFonts w:ascii="Times New Roman" w:hAnsi="Times New Roman"/>
          <w:sz w:val="24"/>
          <w:szCs w:val="24"/>
        </w:rPr>
        <w:t>Секретар</w:t>
      </w:r>
      <w:r>
        <w:rPr>
          <w:rFonts w:ascii="Times New Roman" w:hAnsi="Times New Roman"/>
          <w:sz w:val="24"/>
          <w:szCs w:val="24"/>
          <w:lang w:val="uk-UA"/>
        </w:rPr>
        <w:t xml:space="preserve">                                                                                                                                               </w:t>
      </w:r>
      <w:r w:rsidRPr="006E7800">
        <w:rPr>
          <w:rFonts w:ascii="Times New Roman" w:hAnsi="Times New Roman"/>
          <w:sz w:val="24"/>
          <w:szCs w:val="24"/>
          <w:lang w:val="uk-UA"/>
        </w:rPr>
        <w:t>окружної виборчої комісії</w:t>
      </w:r>
      <w:r w:rsidRPr="006E7800">
        <w:rPr>
          <w:rFonts w:ascii="Times New Roman" w:hAnsi="Times New Roman"/>
          <w:sz w:val="24"/>
          <w:szCs w:val="24"/>
        </w:rPr>
        <w:tab/>
      </w:r>
      <w:r w:rsidRPr="006E7800">
        <w:rPr>
          <w:rFonts w:ascii="Times New Roman" w:hAnsi="Times New Roman"/>
          <w:sz w:val="24"/>
          <w:szCs w:val="24"/>
          <w:lang w:val="uk-UA"/>
        </w:rPr>
        <w:t xml:space="preserve">                                                             </w:t>
      </w:r>
      <w:r>
        <w:rPr>
          <w:rFonts w:ascii="Times New Roman" w:hAnsi="Times New Roman"/>
          <w:sz w:val="24"/>
          <w:szCs w:val="24"/>
          <w:lang w:val="uk-UA"/>
        </w:rPr>
        <w:t xml:space="preserve">         </w:t>
      </w:r>
      <w:r w:rsidRPr="006E7800">
        <w:rPr>
          <w:rFonts w:ascii="Times New Roman" w:hAnsi="Times New Roman"/>
          <w:sz w:val="24"/>
          <w:szCs w:val="24"/>
          <w:lang w:val="uk-UA"/>
        </w:rPr>
        <w:t xml:space="preserve">      Пронькіна С.В.</w:t>
      </w:r>
    </w:p>
    <w:p w:rsidR="00F45A4B" w:rsidRPr="006E7800" w:rsidRDefault="00F45A4B" w:rsidP="0042493C">
      <w:pPr>
        <w:rPr>
          <w:rFonts w:ascii="Times New Roman" w:hAnsi="Times New Roman"/>
          <w:sz w:val="24"/>
          <w:szCs w:val="24"/>
          <w:lang w:val="en-US"/>
        </w:rPr>
      </w:pPr>
      <w:r w:rsidRPr="006E7800">
        <w:rPr>
          <w:rFonts w:ascii="Times New Roman" w:hAnsi="Times New Roman"/>
          <w:sz w:val="24"/>
          <w:szCs w:val="24"/>
        </w:rPr>
        <w:t>М</w:t>
      </w:r>
      <w:r w:rsidRPr="006E7800">
        <w:rPr>
          <w:rFonts w:ascii="Times New Roman" w:hAnsi="Times New Roman"/>
          <w:sz w:val="24"/>
          <w:szCs w:val="24"/>
          <w:lang w:val="en-US"/>
        </w:rPr>
        <w:t>.</w:t>
      </w:r>
      <w:r w:rsidRPr="006E7800">
        <w:rPr>
          <w:rFonts w:ascii="Times New Roman" w:hAnsi="Times New Roman"/>
          <w:sz w:val="24"/>
          <w:szCs w:val="24"/>
        </w:rPr>
        <w:t>П</w:t>
      </w:r>
      <w:r w:rsidRPr="006E7800">
        <w:rPr>
          <w:rFonts w:ascii="Times New Roman" w:hAnsi="Times New Roman"/>
          <w:sz w:val="24"/>
          <w:szCs w:val="24"/>
          <w:lang w:val="en-US"/>
        </w:rPr>
        <w:t>.</w:t>
      </w:r>
    </w:p>
    <w:sectPr w:rsidR="00F45A4B" w:rsidRPr="006E7800" w:rsidSect="00EE479A">
      <w:pgSz w:w="11906" w:h="16838"/>
      <w:pgMar w:top="851" w:right="707"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ED5"/>
    <w:multiLevelType w:val="hybridMultilevel"/>
    <w:tmpl w:val="7932E448"/>
    <w:lvl w:ilvl="0" w:tplc="4FCA62FA">
      <w:start w:val="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5E9"/>
    <w:rsid w:val="00066B62"/>
    <w:rsid w:val="000D60C4"/>
    <w:rsid w:val="00135FB1"/>
    <w:rsid w:val="001B5466"/>
    <w:rsid w:val="0042493C"/>
    <w:rsid w:val="0043413A"/>
    <w:rsid w:val="00480F5A"/>
    <w:rsid w:val="00487301"/>
    <w:rsid w:val="005F409A"/>
    <w:rsid w:val="006B0722"/>
    <w:rsid w:val="006E7800"/>
    <w:rsid w:val="00707A42"/>
    <w:rsid w:val="007264CC"/>
    <w:rsid w:val="00807D2B"/>
    <w:rsid w:val="008445E9"/>
    <w:rsid w:val="008D4A4E"/>
    <w:rsid w:val="008D7535"/>
    <w:rsid w:val="008E6CED"/>
    <w:rsid w:val="0096771C"/>
    <w:rsid w:val="00A20981"/>
    <w:rsid w:val="00A70322"/>
    <w:rsid w:val="00B13D2E"/>
    <w:rsid w:val="00B827A4"/>
    <w:rsid w:val="00BC714F"/>
    <w:rsid w:val="00C37D8D"/>
    <w:rsid w:val="00C521AA"/>
    <w:rsid w:val="00C8720C"/>
    <w:rsid w:val="00CE7746"/>
    <w:rsid w:val="00D25A7B"/>
    <w:rsid w:val="00D81C5B"/>
    <w:rsid w:val="00DC15E3"/>
    <w:rsid w:val="00DD7093"/>
    <w:rsid w:val="00DF448B"/>
    <w:rsid w:val="00E27E65"/>
    <w:rsid w:val="00EE479A"/>
    <w:rsid w:val="00F45A4B"/>
    <w:rsid w:val="00F72797"/>
    <w:rsid w:val="00FF3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13D2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DC15E3"/>
    <w:rPr>
      <w:rFonts w:cs="Times New Roman"/>
      <w:color w:val="0000FF"/>
      <w:u w:val="single"/>
    </w:rPr>
  </w:style>
  <w:style w:type="paragraph" w:styleId="BalloonText">
    <w:name w:val="Balloon Text"/>
    <w:basedOn w:val="Normal"/>
    <w:link w:val="BalloonTextChar"/>
    <w:uiPriority w:val="99"/>
    <w:semiHidden/>
    <w:rsid w:val="00A703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837183176">
      <w:marLeft w:val="0"/>
      <w:marRight w:val="0"/>
      <w:marTop w:val="0"/>
      <w:marBottom w:val="0"/>
      <w:divBdr>
        <w:top w:val="none" w:sz="0" w:space="0" w:color="auto"/>
        <w:left w:val="none" w:sz="0" w:space="0" w:color="auto"/>
        <w:bottom w:val="none" w:sz="0" w:space="0" w:color="auto"/>
        <w:right w:val="none" w:sz="0" w:space="0" w:color="auto"/>
      </w:divBdr>
    </w:div>
    <w:div w:id="1837183184">
      <w:marLeft w:val="0"/>
      <w:marRight w:val="0"/>
      <w:marTop w:val="0"/>
      <w:marBottom w:val="0"/>
      <w:divBdr>
        <w:top w:val="none" w:sz="0" w:space="0" w:color="auto"/>
        <w:left w:val="none" w:sz="0" w:space="0" w:color="auto"/>
        <w:bottom w:val="none" w:sz="0" w:space="0" w:color="auto"/>
        <w:right w:val="none" w:sz="0" w:space="0" w:color="auto"/>
      </w:divBdr>
    </w:div>
    <w:div w:id="1837183187">
      <w:marLeft w:val="0"/>
      <w:marRight w:val="0"/>
      <w:marTop w:val="0"/>
      <w:marBottom w:val="0"/>
      <w:divBdr>
        <w:top w:val="none" w:sz="0" w:space="0" w:color="auto"/>
        <w:left w:val="none" w:sz="0" w:space="0" w:color="auto"/>
        <w:bottom w:val="none" w:sz="0" w:space="0" w:color="auto"/>
        <w:right w:val="none" w:sz="0" w:space="0" w:color="auto"/>
      </w:divBdr>
    </w:div>
    <w:div w:id="1837183192">
      <w:marLeft w:val="0"/>
      <w:marRight w:val="0"/>
      <w:marTop w:val="0"/>
      <w:marBottom w:val="0"/>
      <w:divBdr>
        <w:top w:val="none" w:sz="0" w:space="0" w:color="auto"/>
        <w:left w:val="none" w:sz="0" w:space="0" w:color="auto"/>
        <w:bottom w:val="none" w:sz="0" w:space="0" w:color="auto"/>
        <w:right w:val="none" w:sz="0" w:space="0" w:color="auto"/>
      </w:divBdr>
      <w:divsChild>
        <w:div w:id="1837183178">
          <w:marLeft w:val="0"/>
          <w:marRight w:val="0"/>
          <w:marTop w:val="0"/>
          <w:marBottom w:val="0"/>
          <w:divBdr>
            <w:top w:val="none" w:sz="0" w:space="0" w:color="auto"/>
            <w:left w:val="none" w:sz="0" w:space="0" w:color="auto"/>
            <w:bottom w:val="none" w:sz="0" w:space="0" w:color="auto"/>
            <w:right w:val="none" w:sz="0" w:space="0" w:color="auto"/>
          </w:divBdr>
        </w:div>
        <w:div w:id="1837183179">
          <w:marLeft w:val="600"/>
          <w:marRight w:val="0"/>
          <w:marTop w:val="0"/>
          <w:marBottom w:val="0"/>
          <w:divBdr>
            <w:top w:val="none" w:sz="0" w:space="0" w:color="auto"/>
            <w:left w:val="none" w:sz="0" w:space="0" w:color="auto"/>
            <w:bottom w:val="none" w:sz="0" w:space="0" w:color="auto"/>
            <w:right w:val="none" w:sz="0" w:space="0" w:color="auto"/>
          </w:divBdr>
          <w:divsChild>
            <w:div w:id="1837183198">
              <w:marLeft w:val="0"/>
              <w:marRight w:val="0"/>
              <w:marTop w:val="0"/>
              <w:marBottom w:val="0"/>
              <w:divBdr>
                <w:top w:val="none" w:sz="0" w:space="0" w:color="auto"/>
                <w:left w:val="none" w:sz="0" w:space="0" w:color="auto"/>
                <w:bottom w:val="none" w:sz="0" w:space="0" w:color="auto"/>
                <w:right w:val="none" w:sz="0" w:space="0" w:color="auto"/>
              </w:divBdr>
            </w:div>
          </w:divsChild>
        </w:div>
        <w:div w:id="1837183181">
          <w:marLeft w:val="600"/>
          <w:marRight w:val="0"/>
          <w:marTop w:val="0"/>
          <w:marBottom w:val="0"/>
          <w:divBdr>
            <w:top w:val="none" w:sz="0" w:space="0" w:color="auto"/>
            <w:left w:val="none" w:sz="0" w:space="0" w:color="auto"/>
            <w:bottom w:val="none" w:sz="0" w:space="0" w:color="auto"/>
            <w:right w:val="none" w:sz="0" w:space="0" w:color="auto"/>
          </w:divBdr>
          <w:divsChild>
            <w:div w:id="1837183177">
              <w:marLeft w:val="0"/>
              <w:marRight w:val="0"/>
              <w:marTop w:val="0"/>
              <w:marBottom w:val="0"/>
              <w:divBdr>
                <w:top w:val="none" w:sz="0" w:space="0" w:color="auto"/>
                <w:left w:val="none" w:sz="0" w:space="0" w:color="auto"/>
                <w:bottom w:val="none" w:sz="0" w:space="0" w:color="auto"/>
                <w:right w:val="none" w:sz="0" w:space="0" w:color="auto"/>
              </w:divBdr>
            </w:div>
            <w:div w:id="1837183180">
              <w:marLeft w:val="0"/>
              <w:marRight w:val="0"/>
              <w:marTop w:val="0"/>
              <w:marBottom w:val="0"/>
              <w:divBdr>
                <w:top w:val="none" w:sz="0" w:space="0" w:color="auto"/>
                <w:left w:val="none" w:sz="0" w:space="0" w:color="auto"/>
                <w:bottom w:val="none" w:sz="0" w:space="0" w:color="auto"/>
                <w:right w:val="none" w:sz="0" w:space="0" w:color="auto"/>
              </w:divBdr>
            </w:div>
            <w:div w:id="1837183186">
              <w:marLeft w:val="0"/>
              <w:marRight w:val="0"/>
              <w:marTop w:val="0"/>
              <w:marBottom w:val="0"/>
              <w:divBdr>
                <w:top w:val="none" w:sz="0" w:space="0" w:color="auto"/>
                <w:left w:val="none" w:sz="0" w:space="0" w:color="auto"/>
                <w:bottom w:val="none" w:sz="0" w:space="0" w:color="auto"/>
                <w:right w:val="none" w:sz="0" w:space="0" w:color="auto"/>
              </w:divBdr>
            </w:div>
          </w:divsChild>
        </w:div>
        <w:div w:id="1837183182">
          <w:marLeft w:val="0"/>
          <w:marRight w:val="0"/>
          <w:marTop w:val="0"/>
          <w:marBottom w:val="0"/>
          <w:divBdr>
            <w:top w:val="none" w:sz="0" w:space="0" w:color="auto"/>
            <w:left w:val="none" w:sz="0" w:space="0" w:color="auto"/>
            <w:bottom w:val="none" w:sz="0" w:space="0" w:color="auto"/>
            <w:right w:val="none" w:sz="0" w:space="0" w:color="auto"/>
          </w:divBdr>
          <w:divsChild>
            <w:div w:id="1837183191">
              <w:marLeft w:val="0"/>
              <w:marRight w:val="0"/>
              <w:marTop w:val="0"/>
              <w:marBottom w:val="0"/>
              <w:divBdr>
                <w:top w:val="none" w:sz="0" w:space="0" w:color="auto"/>
                <w:left w:val="none" w:sz="0" w:space="0" w:color="auto"/>
                <w:bottom w:val="none" w:sz="0" w:space="0" w:color="auto"/>
                <w:right w:val="none" w:sz="0" w:space="0" w:color="auto"/>
              </w:divBdr>
            </w:div>
            <w:div w:id="1837183199">
              <w:marLeft w:val="0"/>
              <w:marRight w:val="0"/>
              <w:marTop w:val="0"/>
              <w:marBottom w:val="0"/>
              <w:divBdr>
                <w:top w:val="none" w:sz="0" w:space="0" w:color="auto"/>
                <w:left w:val="none" w:sz="0" w:space="0" w:color="auto"/>
                <w:bottom w:val="none" w:sz="0" w:space="0" w:color="auto"/>
                <w:right w:val="none" w:sz="0" w:space="0" w:color="auto"/>
              </w:divBdr>
            </w:div>
          </w:divsChild>
        </w:div>
        <w:div w:id="1837183188">
          <w:marLeft w:val="0"/>
          <w:marRight w:val="0"/>
          <w:marTop w:val="0"/>
          <w:marBottom w:val="0"/>
          <w:divBdr>
            <w:top w:val="none" w:sz="0" w:space="0" w:color="auto"/>
            <w:left w:val="none" w:sz="0" w:space="0" w:color="auto"/>
            <w:bottom w:val="none" w:sz="0" w:space="0" w:color="auto"/>
            <w:right w:val="none" w:sz="0" w:space="0" w:color="auto"/>
          </w:divBdr>
        </w:div>
        <w:div w:id="1837183189">
          <w:marLeft w:val="0"/>
          <w:marRight w:val="0"/>
          <w:marTop w:val="0"/>
          <w:marBottom w:val="0"/>
          <w:divBdr>
            <w:top w:val="none" w:sz="0" w:space="0" w:color="auto"/>
            <w:left w:val="none" w:sz="0" w:space="0" w:color="auto"/>
            <w:bottom w:val="none" w:sz="0" w:space="0" w:color="auto"/>
            <w:right w:val="none" w:sz="0" w:space="0" w:color="auto"/>
          </w:divBdr>
        </w:div>
        <w:div w:id="1837183190">
          <w:marLeft w:val="0"/>
          <w:marRight w:val="0"/>
          <w:marTop w:val="0"/>
          <w:marBottom w:val="0"/>
          <w:divBdr>
            <w:top w:val="none" w:sz="0" w:space="0" w:color="auto"/>
            <w:left w:val="none" w:sz="0" w:space="0" w:color="auto"/>
            <w:bottom w:val="none" w:sz="0" w:space="0" w:color="auto"/>
            <w:right w:val="none" w:sz="0" w:space="0" w:color="auto"/>
          </w:divBdr>
        </w:div>
        <w:div w:id="1837183193">
          <w:marLeft w:val="600"/>
          <w:marRight w:val="0"/>
          <w:marTop w:val="0"/>
          <w:marBottom w:val="0"/>
          <w:divBdr>
            <w:top w:val="none" w:sz="0" w:space="0" w:color="auto"/>
            <w:left w:val="none" w:sz="0" w:space="0" w:color="auto"/>
            <w:bottom w:val="none" w:sz="0" w:space="0" w:color="auto"/>
            <w:right w:val="none" w:sz="0" w:space="0" w:color="auto"/>
          </w:divBdr>
          <w:divsChild>
            <w:div w:id="1837183185">
              <w:marLeft w:val="0"/>
              <w:marRight w:val="0"/>
              <w:marTop w:val="0"/>
              <w:marBottom w:val="0"/>
              <w:divBdr>
                <w:top w:val="none" w:sz="0" w:space="0" w:color="auto"/>
                <w:left w:val="none" w:sz="0" w:space="0" w:color="auto"/>
                <w:bottom w:val="none" w:sz="0" w:space="0" w:color="auto"/>
                <w:right w:val="none" w:sz="0" w:space="0" w:color="auto"/>
              </w:divBdr>
            </w:div>
          </w:divsChild>
        </w:div>
        <w:div w:id="1837183194">
          <w:marLeft w:val="0"/>
          <w:marRight w:val="0"/>
          <w:marTop w:val="0"/>
          <w:marBottom w:val="0"/>
          <w:divBdr>
            <w:top w:val="none" w:sz="0" w:space="0" w:color="auto"/>
            <w:left w:val="none" w:sz="0" w:space="0" w:color="auto"/>
            <w:bottom w:val="none" w:sz="0" w:space="0" w:color="auto"/>
            <w:right w:val="none" w:sz="0" w:space="0" w:color="auto"/>
          </w:divBdr>
        </w:div>
        <w:div w:id="1837183197">
          <w:marLeft w:val="600"/>
          <w:marRight w:val="0"/>
          <w:marTop w:val="0"/>
          <w:marBottom w:val="0"/>
          <w:divBdr>
            <w:top w:val="none" w:sz="0" w:space="0" w:color="auto"/>
            <w:left w:val="none" w:sz="0" w:space="0" w:color="auto"/>
            <w:bottom w:val="none" w:sz="0" w:space="0" w:color="auto"/>
            <w:right w:val="none" w:sz="0" w:space="0" w:color="auto"/>
          </w:divBdr>
          <w:divsChild>
            <w:div w:id="1837183175">
              <w:marLeft w:val="0"/>
              <w:marRight w:val="0"/>
              <w:marTop w:val="0"/>
              <w:marBottom w:val="0"/>
              <w:divBdr>
                <w:top w:val="none" w:sz="0" w:space="0" w:color="auto"/>
                <w:left w:val="none" w:sz="0" w:space="0" w:color="auto"/>
                <w:bottom w:val="none" w:sz="0" w:space="0" w:color="auto"/>
                <w:right w:val="none" w:sz="0" w:space="0" w:color="auto"/>
              </w:divBdr>
            </w:div>
            <w:div w:id="1837183183">
              <w:marLeft w:val="0"/>
              <w:marRight w:val="0"/>
              <w:marTop w:val="0"/>
              <w:marBottom w:val="0"/>
              <w:divBdr>
                <w:top w:val="none" w:sz="0" w:space="0" w:color="auto"/>
                <w:left w:val="none" w:sz="0" w:space="0" w:color="auto"/>
                <w:bottom w:val="none" w:sz="0" w:space="0" w:color="auto"/>
                <w:right w:val="none" w:sz="0" w:space="0" w:color="auto"/>
              </w:divBdr>
            </w:div>
            <w:div w:id="18371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3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da.dp.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3</Pages>
  <Words>1178</Words>
  <Characters>6720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РДА</cp:lastModifiedBy>
  <cp:revision>6</cp:revision>
  <cp:lastPrinted>2019-02-21T14:37:00Z</cp:lastPrinted>
  <dcterms:created xsi:type="dcterms:W3CDTF">2019-02-19T17:36:00Z</dcterms:created>
  <dcterms:modified xsi:type="dcterms:W3CDTF">2019-02-22T12:13:00Z</dcterms:modified>
</cp:coreProperties>
</file>