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D243EE">
        <w:rPr>
          <w:b w:val="0"/>
          <w:sz w:val="28"/>
          <w:szCs w:val="28"/>
          <w:lang w:eastAsia="uk-UA"/>
        </w:rPr>
        <w:t>10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D243EE">
        <w:rPr>
          <w:b w:val="0"/>
          <w:sz w:val="28"/>
          <w:szCs w:val="28"/>
          <w:lang w:eastAsia="uk-UA"/>
        </w:rPr>
        <w:t>16</w:t>
      </w:r>
      <w:r w:rsidR="00BD7DAE">
        <w:rPr>
          <w:b w:val="0"/>
          <w:sz w:val="28"/>
          <w:szCs w:val="28"/>
          <w:lang w:eastAsia="uk-UA"/>
        </w:rPr>
        <w:t xml:space="preserve"> листопада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D243EE">
        <w:rPr>
          <w:b w:val="0"/>
          <w:sz w:val="28"/>
          <w:szCs w:val="28"/>
          <w:lang w:val="ru-RU" w:eastAsia="uk-UA"/>
        </w:rPr>
        <w:t>285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D243EE">
        <w:rPr>
          <w:b w:val="0"/>
          <w:sz w:val="28"/>
          <w:szCs w:val="28"/>
          <w:lang w:val="ru-RU" w:eastAsia="uk-UA"/>
        </w:rPr>
        <w:t>31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D243EE">
        <w:rPr>
          <w:b w:val="0"/>
          <w:sz w:val="28"/>
          <w:szCs w:val="28"/>
          <w:lang w:eastAsia="uk-UA"/>
        </w:rPr>
        <w:t>у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D243EE">
        <w:rPr>
          <w:b w:val="0"/>
          <w:sz w:val="28"/>
          <w:szCs w:val="28"/>
          <w:lang w:eastAsia="uk-UA"/>
        </w:rPr>
        <w:t>лю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6E" w:rsidRDefault="001B736E" w:rsidP="002326FA">
      <w:r>
        <w:separator/>
      </w:r>
    </w:p>
  </w:endnote>
  <w:endnote w:type="continuationSeparator" w:id="0">
    <w:p w:rsidR="001B736E" w:rsidRDefault="001B736E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6E" w:rsidRDefault="001B736E" w:rsidP="002326FA">
      <w:r>
        <w:separator/>
      </w:r>
    </w:p>
  </w:footnote>
  <w:footnote w:type="continuationSeparator" w:id="0">
    <w:p w:rsidR="001B736E" w:rsidRDefault="001B736E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90257"/>
    <w:rsid w:val="001A33F4"/>
    <w:rsid w:val="001B293B"/>
    <w:rsid w:val="001B4100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2025-11-17T09:32:00Z</dcterms:created>
  <dcterms:modified xsi:type="dcterms:W3CDTF">2025-11-17T09:33:00Z</dcterms:modified>
</cp:coreProperties>
</file>