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F2" w:rsidRPr="00475237" w:rsidRDefault="00475237" w:rsidP="004752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475237">
        <w:rPr>
          <w:rFonts w:ascii="Times New Roman" w:hAnsi="Times New Roman" w:cs="Times New Roman"/>
          <w:b/>
          <w:sz w:val="28"/>
          <w:szCs w:val="28"/>
          <w:lang w:val="uk-UA"/>
        </w:rPr>
        <w:t>Перелік пунктів незламності Павлоградського району</w:t>
      </w:r>
    </w:p>
    <w:tbl>
      <w:tblPr>
        <w:tblW w:w="1578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661"/>
        <w:gridCol w:w="3795"/>
        <w:gridCol w:w="1960"/>
        <w:gridCol w:w="2693"/>
        <w:gridCol w:w="1100"/>
        <w:gridCol w:w="1574"/>
        <w:gridCol w:w="1100"/>
        <w:gridCol w:w="1779"/>
        <w:gridCol w:w="1118"/>
      </w:tblGrid>
      <w:tr w:rsidR="00475237" w:rsidRPr="00475237" w:rsidTr="00475237">
        <w:trPr>
          <w:trHeight w:val="70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Тип пункту (обрати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зі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списку)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нас</w:t>
            </w:r>
            <w:proofErr w:type="gram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ункту (обрати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зі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списку)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нас</w:t>
            </w:r>
            <w:proofErr w:type="gram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ункту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вулиці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(обрати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зі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списку)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вулиці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будинку</w:t>
            </w:r>
            <w:proofErr w:type="spellEnd"/>
          </w:p>
        </w:tc>
      </w:tr>
      <w:tr w:rsidR="00475237" w:rsidRPr="00475237" w:rsidTr="00475237">
        <w:trPr>
          <w:trHeight w:val="7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Богданівський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Богданівської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Богданівська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сільська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Богданівка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Шкільна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32Г</w:t>
            </w:r>
          </w:p>
        </w:tc>
      </w:tr>
      <w:tr w:rsidR="00475237" w:rsidRPr="00475237" w:rsidTr="00475237">
        <w:trPr>
          <w:trHeight w:val="7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іністративне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Межиріцької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інбудівля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Межиріцька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сільська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Межиріч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Виконкомівський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75237" w:rsidRPr="00475237" w:rsidTr="00475237">
        <w:trPr>
          <w:trHeight w:val="7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іністративне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Булахівського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старостинського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округу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Межиріцької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інбудівля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Межиріцька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сільська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Булахівка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16-Б</w:t>
            </w:r>
          </w:p>
        </w:tc>
      </w:tr>
      <w:tr w:rsidR="00475237" w:rsidRPr="00475237" w:rsidTr="00475237">
        <w:trPr>
          <w:trHeight w:val="7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іністративне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Карабинівського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старостинського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округу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Межиріцької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інбудівля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Межиріцька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сільська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Карабинівка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28-А</w:t>
            </w:r>
          </w:p>
        </w:tc>
      </w:tr>
      <w:tr w:rsidR="00475237" w:rsidRPr="00475237" w:rsidTr="00475237">
        <w:trPr>
          <w:trHeight w:val="7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КНП "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Юр'ївська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лікарня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Юр'ївської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селищної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</w:t>
            </w: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охорони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Юр’ївська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селищна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селище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Юр'ївка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61-а</w:t>
            </w:r>
          </w:p>
        </w:tc>
      </w:tr>
      <w:tr w:rsidR="00475237" w:rsidRPr="00475237" w:rsidTr="00475237">
        <w:trPr>
          <w:trHeight w:val="7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незламності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Павлоградської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іністрації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інбудівля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Павлоградська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Павлоград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475237" w:rsidRPr="00475237" w:rsidTr="00475237">
        <w:trPr>
          <w:trHeight w:val="7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незламності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інбудівля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Троїцька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сільська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Троїцьке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25а</w:t>
            </w:r>
          </w:p>
        </w:tc>
      </w:tr>
      <w:tr w:rsidR="00475237" w:rsidRPr="00475237" w:rsidTr="00475237">
        <w:trPr>
          <w:trHeight w:val="7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незламності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інбудівля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Вербківська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сільська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Вербки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475237" w:rsidRPr="00475237" w:rsidTr="00475237">
        <w:trPr>
          <w:trHeight w:val="7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 Павлоградської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Павлоградська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Павлоград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Соборна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75237" w:rsidRPr="00475237" w:rsidTr="00475237">
        <w:trPr>
          <w:trHeight w:val="7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16 «</w:t>
            </w: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ітлячок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Павлоградської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міської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заклад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Павлоградська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Павлоград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ітличної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Ганни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475237" w:rsidRPr="00475237" w:rsidTr="00475237">
        <w:trPr>
          <w:trHeight w:val="7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ФІЛІЯ "ПАВЛОГРАДСЬКА АВТОБАЗА"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"ДТЕК ПАВЛОГРАДВУГІЛЛЯ"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інбудівля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Павлоградська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Павлоград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Тернівська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475237" w:rsidRPr="00475237" w:rsidTr="00475237">
        <w:trPr>
          <w:trHeight w:val="7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філія</w:t>
            </w:r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Павлоградвантажтранс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"ДТЕК ПВ"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заклади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громадські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Павлоградська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Павлоград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Дніпровська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37" w:rsidRPr="00475237" w:rsidRDefault="00475237" w:rsidP="0047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213/4</w:t>
            </w:r>
          </w:p>
        </w:tc>
      </w:tr>
    </w:tbl>
    <w:p w:rsidR="00475237" w:rsidRPr="00475237" w:rsidRDefault="0047523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75237" w:rsidRPr="00475237" w:rsidSect="00475237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43"/>
    <w:rsid w:val="00475237"/>
    <w:rsid w:val="008F0043"/>
    <w:rsid w:val="00A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2025-10-06T10:51:00Z</dcterms:created>
  <dcterms:modified xsi:type="dcterms:W3CDTF">2025-10-06T10:55:00Z</dcterms:modified>
</cp:coreProperties>
</file>