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02" w:rsidRPr="009A1902" w:rsidRDefault="009A1902" w:rsidP="009A1902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Конкурс грантів загальної підтримки «Будь в ресурсі» від Українського Жіночого Фонду</w:t>
      </w:r>
    </w:p>
    <w:p w:rsidR="009A1902" w:rsidRDefault="009A1902" w:rsidP="009A1902">
      <w:pPr>
        <w:shd w:val="clear" w:color="auto" w:fill="FFFFFF"/>
        <w:spacing w:after="0" w:line="25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Конкурс грантів «Будь в ресурсі»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(</w:t>
      </w:r>
      <w:hyperlink r:id="rId8" w:history="1">
        <w:r w:rsidRPr="00940C82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uk-UA" w:eastAsia="ru-RU"/>
          </w:rPr>
          <w:t>https://uwf.org.ua/bud-v-resursi-2022/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) </w:t>
      </w: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базується на міжнародному досвіді й феміністичних підходах до грантових програм, а також на результатах консультацій із грантоотримувачами Фонду,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відбулись у липні 2021 року.</w:t>
      </w:r>
    </w:p>
    <w:p w:rsidR="009A1902" w:rsidRPr="009A1902" w:rsidRDefault="009A1902" w:rsidP="009A1902">
      <w:pPr>
        <w:shd w:val="clear" w:color="auto" w:fill="FFFFFF"/>
        <w:spacing w:after="0" w:line="25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Конкурс покликаний підтримати жіночі/феміністичні організацій з різними форматами роботи, досвідом, підходами, цільовими аудиторіями, які керуються феміністичними принципами та активно впливають на покращення життя жінок на місцях та/або роблять вклад у формування гендерного порядку денного на різних рівнях – місцевому, регіональному, національному.</w:t>
      </w:r>
    </w:p>
    <w:p w:rsidR="009A1902" w:rsidRDefault="009A1902" w:rsidP="009A1902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9A1902" w:rsidRPr="009A1902" w:rsidRDefault="009A1902" w:rsidP="009A1902">
      <w:pPr>
        <w:shd w:val="clear" w:color="auto" w:fill="FFFFFF"/>
        <w:spacing w:after="0" w:line="254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Для участі у конкурсі грантів</w:t>
      </w: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запрошуються організації, які відповідають таким критеріям:</w:t>
      </w:r>
    </w:p>
    <w:p w:rsidR="009A1902" w:rsidRPr="009A1902" w:rsidRDefault="009A1902" w:rsidP="009A1902">
      <w:pPr>
        <w:shd w:val="clear" w:color="auto" w:fill="FFFFFF"/>
        <w:spacing w:before="240" w:after="0" w:line="254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♦ є жіночими/феміністичними за цінностями, діяльністю і за статутом;</w:t>
      </w:r>
    </w:p>
    <w:p w:rsidR="009A1902" w:rsidRPr="009A1902" w:rsidRDefault="009A1902" w:rsidP="009A1902">
      <w:pPr>
        <w:shd w:val="clear" w:color="auto" w:fill="FFFFFF"/>
        <w:spacing w:before="240" w:after="0" w:line="254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♦ співпрацюють з іншими жіночими/феміністичними організаціями;</w:t>
      </w:r>
    </w:p>
    <w:p w:rsidR="009A1902" w:rsidRPr="009A1902" w:rsidRDefault="009A1902" w:rsidP="009A1902">
      <w:pPr>
        <w:shd w:val="clear" w:color="auto" w:fill="FFFFFF"/>
        <w:spacing w:before="240" w:after="0" w:line="254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♦ системно займаються захистом прав жінок і просуванням феміністичного порядку денного.</w:t>
      </w:r>
    </w:p>
    <w:p w:rsidR="009A1902" w:rsidRPr="009A1902" w:rsidRDefault="009A1902" w:rsidP="009A1902">
      <w:pPr>
        <w:shd w:val="clear" w:color="auto" w:fill="FFFFFF"/>
        <w:spacing w:before="240" w:after="0" w:line="254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Професійні асоціації жінок не вважаються жіночими організаціями, якщо вони не доведуть, що дотримуються феміністичних принципів та, окрім надання послуг жінкам, розширюють їхні права.</w:t>
      </w:r>
    </w:p>
    <w:p w:rsidR="009A1902" w:rsidRDefault="009A1902" w:rsidP="009A1902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9A1902" w:rsidRPr="009A1902" w:rsidRDefault="009A1902" w:rsidP="009A1902">
      <w:pPr>
        <w:shd w:val="clear" w:color="auto" w:fill="FFFFFF"/>
        <w:spacing w:after="0" w:line="254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Розмір та кількість грантів</w:t>
      </w:r>
    </w:p>
    <w:p w:rsidR="009A1902" w:rsidRDefault="009A1902" w:rsidP="009A1902">
      <w:pPr>
        <w:shd w:val="clear" w:color="auto" w:fill="FFFFFF"/>
        <w:spacing w:before="240" w:after="0" w:line="25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 конкурсу – 4 200 000 грн. До участі запрошуються жіночі/феміністичні організації, які підпадають під визначені вище критерії.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Розмір гранту залежить від ознак організації, що подається на конкурс:</w:t>
      </w:r>
    </w:p>
    <w:p w:rsidR="009A1902" w:rsidRDefault="009A1902" w:rsidP="009A1902">
      <w:pPr>
        <w:shd w:val="clear" w:color="auto" w:fill="FFFFFF"/>
        <w:spacing w:before="240" w:after="0" w:line="25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1843"/>
        <w:gridCol w:w="2126"/>
      </w:tblGrid>
      <w:tr w:rsidR="009A1902" w:rsidRPr="009A1902" w:rsidTr="009A1902">
        <w:trPr>
          <w:tblHeader/>
        </w:trPr>
        <w:tc>
          <w:tcPr>
            <w:tcW w:w="5685" w:type="dxa"/>
            <w:shd w:val="clear" w:color="auto" w:fill="DDD9C3" w:themeFill="background2" w:themeFillShade="E6"/>
            <w:vAlign w:val="center"/>
            <w:hideMark/>
          </w:tcPr>
          <w:p w:rsidR="009A1902" w:rsidRPr="009A1902" w:rsidRDefault="009A1902" w:rsidP="009A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19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Ознаки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  <w:hideMark/>
          </w:tcPr>
          <w:p w:rsidR="009A1902" w:rsidRPr="009A1902" w:rsidRDefault="009A1902" w:rsidP="009A19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19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Розмір гранту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  <w:hideMark/>
          </w:tcPr>
          <w:p w:rsidR="009A1902" w:rsidRPr="009A1902" w:rsidRDefault="009A1902" w:rsidP="009A19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A19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Запланована кількість грантів</w:t>
            </w:r>
          </w:p>
        </w:tc>
      </w:tr>
      <w:tr w:rsidR="009A1902" w:rsidRPr="009A1902" w:rsidTr="009A1902">
        <w:tc>
          <w:tcPr>
            <w:tcW w:w="5685" w:type="dxa"/>
            <w:shd w:val="clear" w:color="auto" w:fill="FFFFFF"/>
            <w:vAlign w:val="center"/>
            <w:hideMark/>
          </w:tcPr>
          <w:p w:rsidR="009A1902" w:rsidRPr="009A1902" w:rsidRDefault="009A1902" w:rsidP="009A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  <w:r w:rsidRPr="009A19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Організації менше 3 років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. </w:t>
            </w:r>
            <w:r w:rsidRPr="009A19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Працює на локальному рівні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. </w:t>
            </w:r>
            <w:r w:rsidRPr="009A19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Команда складається з 1-2 осіб, які працюють здебільшого на волонтерських засадах</w:t>
            </w:r>
          </w:p>
        </w:tc>
        <w:tc>
          <w:tcPr>
            <w:tcW w:w="1843" w:type="dxa"/>
            <w:shd w:val="clear" w:color="auto" w:fill="FFFFFF"/>
            <w:hideMark/>
          </w:tcPr>
          <w:p w:rsidR="009A1902" w:rsidRPr="009A1902" w:rsidRDefault="009A1902" w:rsidP="009A19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19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200 000 грн</w:t>
            </w:r>
          </w:p>
        </w:tc>
        <w:tc>
          <w:tcPr>
            <w:tcW w:w="2126" w:type="dxa"/>
            <w:shd w:val="clear" w:color="auto" w:fill="FFFFFF"/>
            <w:hideMark/>
          </w:tcPr>
          <w:p w:rsidR="009A1902" w:rsidRPr="009A1902" w:rsidRDefault="009A1902" w:rsidP="009A19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19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– 5</w:t>
            </w:r>
          </w:p>
        </w:tc>
      </w:tr>
      <w:tr w:rsidR="009A1902" w:rsidRPr="009A1902" w:rsidTr="009A1902">
        <w:tc>
          <w:tcPr>
            <w:tcW w:w="5685" w:type="dxa"/>
            <w:shd w:val="clear" w:color="auto" w:fill="FFFFFF"/>
            <w:vAlign w:val="center"/>
            <w:hideMark/>
          </w:tcPr>
          <w:p w:rsidR="009A1902" w:rsidRPr="009A1902" w:rsidRDefault="009A1902" w:rsidP="009A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A19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Організації від 3 до 10 років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. </w:t>
            </w:r>
            <w:r w:rsidRPr="009A19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Працює на локальному та/або регіональному рівні</w:t>
            </w:r>
          </w:p>
          <w:p w:rsidR="009A1902" w:rsidRPr="009A1902" w:rsidRDefault="009A1902" w:rsidP="009A190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A19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Команда складається не менше, ніж із 3 осіб, які працюють на постійній основі</w:t>
            </w:r>
          </w:p>
        </w:tc>
        <w:tc>
          <w:tcPr>
            <w:tcW w:w="1843" w:type="dxa"/>
            <w:shd w:val="clear" w:color="auto" w:fill="FFFFFF"/>
            <w:hideMark/>
          </w:tcPr>
          <w:p w:rsidR="009A1902" w:rsidRPr="009A1902" w:rsidRDefault="009A1902" w:rsidP="009A19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19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350 000 грн</w:t>
            </w:r>
          </w:p>
        </w:tc>
        <w:tc>
          <w:tcPr>
            <w:tcW w:w="2126" w:type="dxa"/>
            <w:shd w:val="clear" w:color="auto" w:fill="FFFFFF"/>
            <w:hideMark/>
          </w:tcPr>
          <w:p w:rsidR="009A1902" w:rsidRPr="009A1902" w:rsidRDefault="009A1902" w:rsidP="009A19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19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9A1902" w:rsidRPr="009A1902" w:rsidTr="009A1902">
        <w:tc>
          <w:tcPr>
            <w:tcW w:w="5685" w:type="dxa"/>
            <w:shd w:val="clear" w:color="auto" w:fill="FFFFFF"/>
            <w:vAlign w:val="center"/>
            <w:hideMark/>
          </w:tcPr>
          <w:p w:rsidR="009A1902" w:rsidRPr="009A1902" w:rsidRDefault="009A1902" w:rsidP="009A1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A19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Організації більше 10 років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. </w:t>
            </w:r>
            <w:r w:rsidRPr="009A19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Працює на локальному, регіональному рівні та/або національному рівнях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. </w:t>
            </w:r>
            <w:r w:rsidRPr="009A190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Команда складається зі щонайменше 5 осіб, які працюють на постійній основі</w:t>
            </w:r>
          </w:p>
        </w:tc>
        <w:tc>
          <w:tcPr>
            <w:tcW w:w="1843" w:type="dxa"/>
            <w:shd w:val="clear" w:color="auto" w:fill="FFFFFF"/>
            <w:hideMark/>
          </w:tcPr>
          <w:p w:rsidR="009A1902" w:rsidRPr="009A1902" w:rsidRDefault="009A1902" w:rsidP="009A19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19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500 000 грн</w:t>
            </w:r>
          </w:p>
        </w:tc>
        <w:tc>
          <w:tcPr>
            <w:tcW w:w="2126" w:type="dxa"/>
            <w:shd w:val="clear" w:color="auto" w:fill="FFFFFF"/>
            <w:hideMark/>
          </w:tcPr>
          <w:p w:rsidR="009A1902" w:rsidRPr="009A1902" w:rsidRDefault="009A1902" w:rsidP="009A19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19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</w:tbl>
    <w:p w:rsidR="009A1902" w:rsidRDefault="009A1902" w:rsidP="009A1902">
      <w:pPr>
        <w:shd w:val="clear" w:color="auto" w:fill="FFFFFF"/>
        <w:spacing w:after="0" w:line="25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Грантове фінансування надається для покриття поточних витрат організації, які допоможуть протистояти загрозам, сприяти посиленню стійкості до зовнішніх і внутрішніх виклик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ів, залучити нове фінансування.</w:t>
      </w:r>
    </w:p>
    <w:p w:rsidR="009A1902" w:rsidRDefault="009A1902" w:rsidP="009A1902">
      <w:pPr>
        <w:shd w:val="clear" w:color="auto" w:fill="FFFFFF"/>
        <w:spacing w:after="0" w:line="25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Також фінансування може бути використане, але не обмежуватися, для зміцнення партнерських зв’язків між жіночими/феміністичними організаціями, мережування та діалог між поколіннями феміністок.</w:t>
      </w:r>
    </w:p>
    <w:p w:rsidR="009A1902" w:rsidRDefault="009A1902" w:rsidP="009A1902">
      <w:pPr>
        <w:shd w:val="clear" w:color="auto" w:fill="FFFFFF"/>
        <w:spacing w:after="0" w:line="25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A1902" w:rsidRPr="009A1902" w:rsidRDefault="009A1902" w:rsidP="009A1902">
      <w:pPr>
        <w:shd w:val="clear" w:color="auto" w:fill="FFFFFF"/>
        <w:spacing w:after="0" w:line="25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Кінцевий термін подання заявок</w:t>
      </w: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10 січня 2022 р.</w:t>
      </w:r>
    </w:p>
    <w:p w:rsidR="009A1902" w:rsidRPr="009A1902" w:rsidRDefault="009A1902" w:rsidP="009A1902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Оголошення результатів конкурсу</w:t>
      </w: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10 лютого 2022 грудня</w:t>
      </w:r>
    </w:p>
    <w:p w:rsidR="009A1902" w:rsidRPr="009A1902" w:rsidRDefault="009A1902" w:rsidP="009A1902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Тривалість грантової підтримки:</w:t>
      </w: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до 12 місяців</w:t>
      </w:r>
    </w:p>
    <w:p w:rsidR="009A1902" w:rsidRDefault="009A1902" w:rsidP="009A1902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9A1902" w:rsidRPr="009A1902" w:rsidRDefault="009A1902" w:rsidP="009A1902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Процедура подачі заявок:</w:t>
      </w:r>
    </w:p>
    <w:p w:rsidR="009A1902" w:rsidRPr="009A1902" w:rsidRDefault="009A1902" w:rsidP="009A1902">
      <w:pPr>
        <w:shd w:val="clear" w:color="auto" w:fill="FFFFFF"/>
        <w:spacing w:before="240" w:after="0" w:line="25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участі у конкурсі зацікавленим організаціям необхідно до 24:00 10 січня 2022 року:</w:t>
      </w:r>
    </w:p>
    <w:p w:rsidR="009A1902" w:rsidRPr="009A1902" w:rsidRDefault="009A1902" w:rsidP="009A1902">
      <w:pPr>
        <w:numPr>
          <w:ilvl w:val="0"/>
          <w:numId w:val="1"/>
        </w:numPr>
        <w:shd w:val="clear" w:color="auto" w:fill="FFFFFF"/>
        <w:spacing w:after="0" w:line="254" w:lineRule="atLeast"/>
        <w:ind w:left="480" w:righ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Зареєструватись в онлайн системі подання проєктів Українського Жіночого Фонду за посиланням: </w:t>
      </w:r>
      <w:hyperlink r:id="rId9" w:tgtFrame="_blank" w:history="1">
        <w:r w:rsidRPr="009A1902">
          <w:rPr>
            <w:rFonts w:ascii="Times New Roman" w:eastAsia="Times New Roman" w:hAnsi="Times New Roman" w:cs="Times New Roman"/>
            <w:b/>
            <w:bCs/>
            <w:color w:val="1E3F76"/>
            <w:sz w:val="28"/>
            <w:szCs w:val="28"/>
            <w:u w:val="single"/>
            <w:bdr w:val="none" w:sz="0" w:space="0" w:color="auto" w:frame="1"/>
            <w:lang w:val="uk-UA" w:eastAsia="ru-RU"/>
          </w:rPr>
          <w:t>https://uwf.org.ua/grantees/</w:t>
        </w:r>
      </w:hyperlink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Якщо Ви вже реєструвались у базі раніше – використайте для подачі аплікаційної форми ідентифікатор організації, який надійшов після реєстрації на вказану Вами електронну адресу.  Якщо Ви з якихось причин не можете зареєструватись, або при спробі реєстрації система видає повідомлення про те, що організація з таким ЄДРПОУ уже існує – зверніться до грантової менеджерки УЖФ за адресою </w:t>
      </w:r>
      <w:hyperlink r:id="rId10" w:history="1">
        <w:r w:rsidRPr="009A1902">
          <w:rPr>
            <w:rFonts w:ascii="Times New Roman" w:eastAsia="Times New Roman" w:hAnsi="Times New Roman" w:cs="Times New Roman"/>
            <w:color w:val="1E3F76"/>
            <w:sz w:val="28"/>
            <w:szCs w:val="28"/>
            <w:u w:val="single"/>
            <w:bdr w:val="none" w:sz="0" w:space="0" w:color="auto" w:frame="1"/>
            <w:lang w:val="uk-UA" w:eastAsia="ru-RU"/>
          </w:rPr>
          <w:t>grants@uwf.org.ua</w:t>
        </w:r>
      </w:hyperlink>
    </w:p>
    <w:p w:rsidR="009A1902" w:rsidRPr="009A1902" w:rsidRDefault="009A1902" w:rsidP="009A1902">
      <w:pPr>
        <w:numPr>
          <w:ilvl w:val="0"/>
          <w:numId w:val="1"/>
        </w:numPr>
        <w:shd w:val="clear" w:color="auto" w:fill="FFFFFF"/>
        <w:spacing w:after="30" w:line="254" w:lineRule="atLeast"/>
        <w:ind w:left="480" w:righ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Заповнити онлайн-аплікаційну форму з додатком (бюджет – у розділі «Дивитись додаткові файли») нижче на цій же сторінці, під текстом оголошення конкурсу.</w:t>
      </w:r>
    </w:p>
    <w:p w:rsidR="009A1902" w:rsidRPr="009A1902" w:rsidRDefault="009A1902" w:rsidP="009A1902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Критерії відбору організацій</w:t>
      </w:r>
      <w:r w:rsidRPr="009A1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:rsidR="009A1902" w:rsidRPr="009A1902" w:rsidRDefault="009A1902" w:rsidP="009A1902">
      <w:pPr>
        <w:numPr>
          <w:ilvl w:val="0"/>
          <w:numId w:val="2"/>
        </w:numPr>
        <w:shd w:val="clear" w:color="auto" w:fill="FFFFFF"/>
        <w:spacing w:after="30" w:line="254" w:lineRule="atLeast"/>
        <w:ind w:left="480" w:righ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Бачення соціальних змін, яких прагне досягти організація – 20 балів</w:t>
      </w:r>
    </w:p>
    <w:p w:rsidR="009A1902" w:rsidRPr="009A1902" w:rsidRDefault="009A1902" w:rsidP="009A1902">
      <w:pPr>
        <w:numPr>
          <w:ilvl w:val="0"/>
          <w:numId w:val="2"/>
        </w:numPr>
        <w:shd w:val="clear" w:color="auto" w:fill="FFFFFF"/>
        <w:spacing w:after="30" w:line="254" w:lineRule="atLeast"/>
        <w:ind w:left="480" w:righ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Бачення щодо посилення потенціалу організації за допомогою гранту – 20 балів</w:t>
      </w:r>
    </w:p>
    <w:p w:rsidR="009A1902" w:rsidRPr="009A1902" w:rsidRDefault="009A1902" w:rsidP="009A1902">
      <w:pPr>
        <w:numPr>
          <w:ilvl w:val="0"/>
          <w:numId w:val="2"/>
        </w:numPr>
        <w:shd w:val="clear" w:color="auto" w:fill="FFFFFF"/>
        <w:spacing w:after="30" w:line="254" w:lineRule="atLeast"/>
        <w:ind w:left="480" w:righ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Бачення ролі організації у жіночому/феміністичному русі – 20 балів</w:t>
      </w:r>
    </w:p>
    <w:p w:rsidR="009A1902" w:rsidRPr="009A1902" w:rsidRDefault="009A1902" w:rsidP="009A1902">
      <w:pPr>
        <w:numPr>
          <w:ilvl w:val="0"/>
          <w:numId w:val="2"/>
        </w:numPr>
        <w:shd w:val="clear" w:color="auto" w:fill="FFFFFF"/>
        <w:spacing w:after="30" w:line="254" w:lineRule="atLeast"/>
        <w:ind w:left="480" w:righ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 керується феміністичними принципами – 20 балів</w:t>
      </w:r>
    </w:p>
    <w:p w:rsidR="009A1902" w:rsidRPr="009A1902" w:rsidRDefault="009A1902" w:rsidP="009A1902">
      <w:pPr>
        <w:numPr>
          <w:ilvl w:val="0"/>
          <w:numId w:val="2"/>
        </w:numPr>
        <w:shd w:val="clear" w:color="auto" w:fill="FFFFFF"/>
        <w:spacing w:after="30" w:line="254" w:lineRule="atLeast"/>
        <w:ind w:left="480" w:righ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 працює над змінами патріархальних систем і норм та впливає на утвердження феміністичного порядку денного – 20 балів</w:t>
      </w:r>
    </w:p>
    <w:p w:rsidR="009A1902" w:rsidRDefault="009A1902" w:rsidP="009A1902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9A19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УЖФ підтвердить реєстрацію заявки електронним листом. Заявки, подані після зазначеного терміну, не розглядатимуться.</w:t>
      </w:r>
    </w:p>
    <w:p w:rsidR="00D56103" w:rsidRDefault="00D56103" w:rsidP="009A1902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D56103" w:rsidRPr="009A1902" w:rsidRDefault="00D56103" w:rsidP="009A1902">
      <w:pPr>
        <w:shd w:val="clear" w:color="auto" w:fill="FFFFFF"/>
        <w:spacing w:after="0" w:line="25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hyperlink r:id="rId11" w:history="1">
        <w:r w:rsidRPr="00940C82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https://gurt.org.ua/news/grants/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більше про актуальні конкурси</w:t>
      </w:r>
      <w:bookmarkStart w:id="0" w:name="_GoBack"/>
      <w:bookmarkEnd w:id="0"/>
    </w:p>
    <w:p w:rsidR="00076521" w:rsidRPr="009A1902" w:rsidRDefault="0007652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76521" w:rsidRPr="009A1902" w:rsidSect="009A1902">
      <w:headerReference w:type="default" r:id="rId12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02" w:rsidRDefault="009A1902" w:rsidP="009A1902">
      <w:pPr>
        <w:spacing w:after="0" w:line="240" w:lineRule="auto"/>
      </w:pPr>
      <w:r>
        <w:separator/>
      </w:r>
    </w:p>
  </w:endnote>
  <w:endnote w:type="continuationSeparator" w:id="0">
    <w:p w:rsidR="009A1902" w:rsidRDefault="009A1902" w:rsidP="009A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02" w:rsidRDefault="009A1902" w:rsidP="009A1902">
      <w:pPr>
        <w:spacing w:after="0" w:line="240" w:lineRule="auto"/>
      </w:pPr>
      <w:r>
        <w:separator/>
      </w:r>
    </w:p>
  </w:footnote>
  <w:footnote w:type="continuationSeparator" w:id="0">
    <w:p w:rsidR="009A1902" w:rsidRDefault="009A1902" w:rsidP="009A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109691"/>
      <w:docPartObj>
        <w:docPartGallery w:val="Page Numbers (Top of Page)"/>
        <w:docPartUnique/>
      </w:docPartObj>
    </w:sdtPr>
    <w:sdtEndPr/>
    <w:sdtContent>
      <w:p w:rsidR="009A1902" w:rsidRDefault="009A19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103">
          <w:rPr>
            <w:noProof/>
          </w:rPr>
          <w:t>2</w:t>
        </w:r>
        <w:r>
          <w:fldChar w:fldCharType="end"/>
        </w:r>
      </w:p>
    </w:sdtContent>
  </w:sdt>
  <w:p w:rsidR="009A1902" w:rsidRDefault="009A19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B0760"/>
    <w:multiLevelType w:val="multilevel"/>
    <w:tmpl w:val="56DE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806E43"/>
    <w:multiLevelType w:val="multilevel"/>
    <w:tmpl w:val="884E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B4"/>
    <w:rsid w:val="00076521"/>
    <w:rsid w:val="006C4DB4"/>
    <w:rsid w:val="009A1902"/>
    <w:rsid w:val="00D5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19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19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A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1902"/>
    <w:rPr>
      <w:b/>
      <w:bCs/>
    </w:rPr>
  </w:style>
  <w:style w:type="character" w:styleId="a5">
    <w:name w:val="Hyperlink"/>
    <w:basedOn w:val="a0"/>
    <w:uiPriority w:val="99"/>
    <w:unhideWhenUsed/>
    <w:rsid w:val="009A190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1902"/>
  </w:style>
  <w:style w:type="paragraph" w:styleId="a8">
    <w:name w:val="footer"/>
    <w:basedOn w:val="a"/>
    <w:link w:val="a9"/>
    <w:uiPriority w:val="99"/>
    <w:unhideWhenUsed/>
    <w:rsid w:val="009A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1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19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19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A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1902"/>
    <w:rPr>
      <w:b/>
      <w:bCs/>
    </w:rPr>
  </w:style>
  <w:style w:type="character" w:styleId="a5">
    <w:name w:val="Hyperlink"/>
    <w:basedOn w:val="a0"/>
    <w:uiPriority w:val="99"/>
    <w:unhideWhenUsed/>
    <w:rsid w:val="009A190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1902"/>
  </w:style>
  <w:style w:type="paragraph" w:styleId="a8">
    <w:name w:val="footer"/>
    <w:basedOn w:val="a"/>
    <w:link w:val="a9"/>
    <w:uiPriority w:val="99"/>
    <w:unhideWhenUsed/>
    <w:rsid w:val="009A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1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f.org.ua/bud-v-resursi-2022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urt.org.ua/news/grant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ants@uwf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wf.org.ua/grante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619</Words>
  <Characters>3531</Characters>
  <Application>Microsoft Office Word</Application>
  <DocSecurity>0</DocSecurity>
  <Lines>29</Lines>
  <Paragraphs>8</Paragraphs>
  <ScaleCrop>false</ScaleCrop>
  <Company>Krokoz™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</cp:revision>
  <dcterms:created xsi:type="dcterms:W3CDTF">2021-12-13T12:06:00Z</dcterms:created>
  <dcterms:modified xsi:type="dcterms:W3CDTF">2021-12-13T12:19:00Z</dcterms:modified>
</cp:coreProperties>
</file>